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8" w:rsidRPr="00554DD8" w:rsidRDefault="00554DD8" w:rsidP="00554DD8">
      <w:pPr>
        <w:pStyle w:val="a6"/>
        <w:shd w:val="clear" w:color="auto" w:fill="FFFFFF"/>
        <w:spacing w:before="0" w:beforeAutospacing="0" w:after="150" w:afterAutospacing="0"/>
        <w:jc w:val="both"/>
        <w:rPr>
          <w:color w:val="000000"/>
          <w:sz w:val="28"/>
          <w:szCs w:val="28"/>
        </w:rPr>
      </w:pPr>
      <w:r>
        <w:rPr>
          <w:b/>
          <w:bCs/>
          <w:color w:val="000000"/>
          <w:sz w:val="28"/>
          <w:szCs w:val="28"/>
        </w:rPr>
        <w:t xml:space="preserve">                         </w:t>
      </w:r>
      <w:r w:rsidRPr="00554DD8">
        <w:rPr>
          <w:b/>
          <w:bCs/>
          <w:color w:val="000000"/>
          <w:sz w:val="28"/>
          <w:szCs w:val="28"/>
        </w:rPr>
        <w:t>КОММУНИКАТИВНАЯ ТЕХНОЛОГИЯ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b/>
          <w:bCs/>
          <w:i/>
          <w:iCs/>
          <w:color w:val="000000"/>
          <w:sz w:val="28"/>
          <w:szCs w:val="28"/>
        </w:rPr>
        <w:t xml:space="preserve">         </w:t>
      </w:r>
      <w:r w:rsidRPr="00554DD8">
        <w:rPr>
          <w:b/>
          <w:bCs/>
          <w:i/>
          <w:iCs/>
          <w:color w:val="000000"/>
          <w:sz w:val="28"/>
          <w:szCs w:val="28"/>
        </w:rPr>
        <w:t>Коммуникативная технология в обучении английскому языку</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 настоящее время реформа общеобразовательной школы ориентирует учителя на повышение качества учебно-воспитательного процесса и эффективности в изучении различных предметов. В связи с этим, возрастает роль учителя. Ее значимость заключается не только в самом процессе обучения, но и в том, как этот процесс будет организован, как будут распределены роли между учителем и учеником, насколько самостоятельным и активным будет сам ученик, насколько интересы и личные мотивировки совпадут с интересами и установками учителя, школы и общества. Именно поэтому, одной из ведущих тенденций современного обучения является поиск таких методов обучения, которые наиболее полно соответствовали поставленным целям.</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 современной методике преподавания иностранных языков все больше внимания уделяется коммуникативному обучению, т. к. главной целью выдвигается обучение общению на иностранном языке. Содержанием коммуникативного обучения является такое владение языком, которое позволяет обмениваться идеями, значимой информацией.</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Акт коммуникации, как известно, представляет собой, с одной стороны, выражение каких-либо мыслей с помощью языка, а с другой стороны – понимание того, что говорят другие, т. е. понимание их мыслей, выраженных в языковой форме. Признавая существование различных методов в современном процессе обучения иностранным языкам, следует все же отметить, что лидирующее положение занимает коммуникативный метод</w:t>
      </w:r>
      <w:r w:rsidRPr="00554DD8">
        <w:rPr>
          <w:i/>
          <w:iCs/>
          <w:color w:val="000000"/>
          <w:sz w:val="28"/>
          <w:szCs w:val="28"/>
        </w:rPr>
        <w:t>, </w:t>
      </w:r>
      <w:r w:rsidRPr="00554DD8">
        <w:rPr>
          <w:color w:val="000000"/>
          <w:sz w:val="28"/>
          <w:szCs w:val="28"/>
        </w:rPr>
        <w:t>который во многом определяет выбор приемов, средств и форм изучения. При этом отметим, что он не является вариантом какого-либо ранее существовавшего метода, характеризуется своей прочной научно-теоретической базой и целевой перспективой и включает психолингвистическую оценку самого языка как средства общения, определение условий и целей изучения для осуществления иноязычного общения.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Однако практика работы показала, что ни один изолированный метод, взятый в чистом виде, не может удовлетворять постоянно растущим требованиям к уровню владения иностранным языком и соответствовать изменяющимся условиям его преподавания в современном обществе. Наиболее рационально было бы говорить о разумном и обоснованном выборе того или иного метода, их комплексном использовании, чередовании в зависимости от условий конкретной учебной ситуации, целей и этапа обучения с сохранением приоритетного внимания к формированию коммуникативной компетенции и основ иноязычного общения учащихся.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Данной проблемой занимались такие ученые как: </w:t>
      </w:r>
      <w:proofErr w:type="gramStart"/>
      <w:r w:rsidRPr="00554DD8">
        <w:rPr>
          <w:color w:val="000000"/>
          <w:sz w:val="28"/>
          <w:szCs w:val="28"/>
        </w:rPr>
        <w:t xml:space="preserve">Е. И. Перовский, И. Я. </w:t>
      </w:r>
      <w:proofErr w:type="spellStart"/>
      <w:r w:rsidRPr="00554DD8">
        <w:rPr>
          <w:color w:val="000000"/>
          <w:sz w:val="28"/>
          <w:szCs w:val="28"/>
        </w:rPr>
        <w:t>Лернер</w:t>
      </w:r>
      <w:proofErr w:type="spellEnd"/>
      <w:r w:rsidRPr="00554DD8">
        <w:rPr>
          <w:color w:val="000000"/>
          <w:sz w:val="28"/>
          <w:szCs w:val="28"/>
        </w:rPr>
        <w:t xml:space="preserve">, М. Н. </w:t>
      </w:r>
      <w:proofErr w:type="spellStart"/>
      <w:r w:rsidRPr="00554DD8">
        <w:rPr>
          <w:color w:val="000000"/>
          <w:sz w:val="28"/>
          <w:szCs w:val="28"/>
        </w:rPr>
        <w:t>Скаткин</w:t>
      </w:r>
      <w:proofErr w:type="spellEnd"/>
      <w:r w:rsidRPr="00554DD8">
        <w:rPr>
          <w:color w:val="000000"/>
          <w:sz w:val="28"/>
          <w:szCs w:val="28"/>
        </w:rPr>
        <w:t xml:space="preserve">, Ю. К. </w:t>
      </w:r>
      <w:proofErr w:type="spellStart"/>
      <w:r w:rsidRPr="00554DD8">
        <w:rPr>
          <w:color w:val="000000"/>
          <w:sz w:val="28"/>
          <w:szCs w:val="28"/>
        </w:rPr>
        <w:t>Бабанский</w:t>
      </w:r>
      <w:proofErr w:type="spellEnd"/>
      <w:r w:rsidRPr="00554DD8">
        <w:rPr>
          <w:color w:val="000000"/>
          <w:sz w:val="28"/>
          <w:szCs w:val="28"/>
        </w:rPr>
        <w:t xml:space="preserve">, М. И. </w:t>
      </w:r>
      <w:proofErr w:type="spellStart"/>
      <w:r w:rsidRPr="00554DD8">
        <w:rPr>
          <w:color w:val="000000"/>
          <w:sz w:val="28"/>
          <w:szCs w:val="28"/>
        </w:rPr>
        <w:t>Махмутов</w:t>
      </w:r>
      <w:proofErr w:type="spellEnd"/>
      <w:r w:rsidRPr="00554DD8">
        <w:rPr>
          <w:color w:val="000000"/>
          <w:sz w:val="28"/>
          <w:szCs w:val="28"/>
        </w:rPr>
        <w:t xml:space="preserve">, Е.И. Пассов, М. </w:t>
      </w:r>
      <w:r w:rsidRPr="00554DD8">
        <w:rPr>
          <w:color w:val="000000"/>
          <w:sz w:val="28"/>
          <w:szCs w:val="28"/>
        </w:rPr>
        <w:lastRenderedPageBreak/>
        <w:t xml:space="preserve">Л. </w:t>
      </w:r>
      <w:proofErr w:type="spellStart"/>
      <w:r w:rsidRPr="00554DD8">
        <w:rPr>
          <w:color w:val="000000"/>
          <w:sz w:val="28"/>
          <w:szCs w:val="28"/>
        </w:rPr>
        <w:t>Вайсбурд</w:t>
      </w:r>
      <w:proofErr w:type="spellEnd"/>
      <w:r w:rsidRPr="00554DD8">
        <w:rPr>
          <w:color w:val="000000"/>
          <w:sz w:val="28"/>
          <w:szCs w:val="28"/>
        </w:rPr>
        <w:t xml:space="preserve">, П. Я. Гальперин, А. Р. </w:t>
      </w:r>
      <w:proofErr w:type="spellStart"/>
      <w:r w:rsidRPr="00554DD8">
        <w:rPr>
          <w:color w:val="000000"/>
          <w:sz w:val="28"/>
          <w:szCs w:val="28"/>
        </w:rPr>
        <w:t>Лурия</w:t>
      </w:r>
      <w:proofErr w:type="spellEnd"/>
      <w:r w:rsidRPr="00554DD8">
        <w:rPr>
          <w:color w:val="000000"/>
          <w:sz w:val="28"/>
          <w:szCs w:val="28"/>
        </w:rPr>
        <w:t xml:space="preserve">, И. А. Зимняя, А. А. Леонтьев, А. А. Миролюбов, Н. И. </w:t>
      </w:r>
      <w:proofErr w:type="spellStart"/>
      <w:r w:rsidRPr="00554DD8">
        <w:rPr>
          <w:color w:val="000000"/>
          <w:sz w:val="28"/>
          <w:szCs w:val="28"/>
        </w:rPr>
        <w:t>Жинкин</w:t>
      </w:r>
      <w:proofErr w:type="spellEnd"/>
      <w:r w:rsidRPr="00554DD8">
        <w:rPr>
          <w:color w:val="000000"/>
          <w:sz w:val="28"/>
          <w:szCs w:val="28"/>
        </w:rPr>
        <w:t xml:space="preserve">, И. Л. </w:t>
      </w:r>
      <w:proofErr w:type="spellStart"/>
      <w:r w:rsidRPr="00554DD8">
        <w:rPr>
          <w:color w:val="000000"/>
          <w:sz w:val="28"/>
          <w:szCs w:val="28"/>
        </w:rPr>
        <w:t>Бим</w:t>
      </w:r>
      <w:proofErr w:type="spellEnd"/>
      <w:r w:rsidRPr="00554DD8">
        <w:rPr>
          <w:color w:val="000000"/>
          <w:sz w:val="28"/>
          <w:szCs w:val="28"/>
        </w:rPr>
        <w:t xml:space="preserve">, Н. Д. Гальскова, Е. Н. Соловова, Н. И. </w:t>
      </w:r>
      <w:proofErr w:type="spellStart"/>
      <w:r w:rsidRPr="00554DD8">
        <w:rPr>
          <w:color w:val="000000"/>
          <w:sz w:val="28"/>
          <w:szCs w:val="28"/>
        </w:rPr>
        <w:t>Гез</w:t>
      </w:r>
      <w:proofErr w:type="spellEnd"/>
      <w:r w:rsidRPr="00554DD8">
        <w:rPr>
          <w:color w:val="000000"/>
          <w:sz w:val="28"/>
          <w:szCs w:val="28"/>
        </w:rPr>
        <w:t>, Г. В. Рогова, И. Н. Верещагина, В. М. Филатов.</w:t>
      </w:r>
      <w:proofErr w:type="gramEnd"/>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b/>
          <w:bCs/>
          <w:color w:val="000000"/>
          <w:sz w:val="28"/>
          <w:szCs w:val="28"/>
        </w:rPr>
        <w:t>Сущность коммуникативного метода обучения иностранным языкам</w:t>
      </w:r>
    </w:p>
    <w:p w:rsidR="00554DD8" w:rsidRPr="00554DD8" w:rsidRDefault="00554DD8" w:rsidP="00554DD8">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554DD8">
        <w:rPr>
          <w:color w:val="000000"/>
          <w:sz w:val="28"/>
          <w:szCs w:val="28"/>
        </w:rPr>
        <w:t>Основными </w:t>
      </w:r>
      <w:r w:rsidRPr="00554DD8">
        <w:rPr>
          <w:b/>
          <w:bCs/>
          <w:color w:val="000000"/>
          <w:sz w:val="28"/>
          <w:szCs w:val="28"/>
        </w:rPr>
        <w:t>принципами </w:t>
      </w:r>
      <w:r w:rsidRPr="00554DD8">
        <w:rPr>
          <w:color w:val="000000"/>
          <w:sz w:val="28"/>
          <w:szCs w:val="28"/>
        </w:rPr>
        <w:t>построения содержания обучения с использованием коммуникативного метода обучения являются следующие:</w:t>
      </w:r>
    </w:p>
    <w:p w:rsidR="00554DD8" w:rsidRPr="00554DD8" w:rsidRDefault="00554DD8" w:rsidP="00554DD8">
      <w:pPr>
        <w:pStyle w:val="a6"/>
        <w:shd w:val="clear" w:color="auto" w:fill="FFFFFF"/>
        <w:spacing w:before="0" w:beforeAutospacing="0" w:after="0" w:afterAutospacing="0"/>
        <w:jc w:val="both"/>
        <w:rPr>
          <w:color w:val="000000"/>
          <w:sz w:val="28"/>
          <w:szCs w:val="28"/>
        </w:rPr>
      </w:pPr>
      <w:r w:rsidRPr="00554DD8">
        <w:rPr>
          <w:b/>
          <w:bCs/>
          <w:color w:val="000000"/>
          <w:sz w:val="28"/>
          <w:szCs w:val="28"/>
        </w:rPr>
        <w:t>Речевая направленность, </w:t>
      </w:r>
      <w:r w:rsidRPr="00554DD8">
        <w:rPr>
          <w:color w:val="000000"/>
          <w:sz w:val="28"/>
          <w:szCs w:val="28"/>
        </w:rPr>
        <w:t>т.е. обучение иностранному языку через общение. Коммуникативный метод впервые выдвинул положение о том, что общению следует обучать только через общение. Это означает практическую ориентацию урока. И здесь же следует добавить, что именно общение является важнейшим условием правильного воспитания. Общение не просто декларируется, являясь простым приложением к обучению (часто по сути своей традиционному), а на деле служит:</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а) каналом, по которому осуществляется познание;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б) средством, развивающим индивидуальность;</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в) инструментом воспитания необходимых черт личности;</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г) способом передачи опыта и развития умения общаться.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Прежде всего, следует напомнить о том, что учитель иностранного языка обучает учеников способам речевой деятельности, поэтому мы говорим о коммуникативной компетенции как одной из основных целей обучения иностранному языку. Научить говорить можно только говоря, слушать - слушая, читать - читая. Прежде всего, это касается упражнений: чем упражнение </w:t>
      </w:r>
      <w:proofErr w:type="gramStart"/>
      <w:r w:rsidRPr="00554DD8">
        <w:rPr>
          <w:color w:val="000000"/>
          <w:sz w:val="28"/>
          <w:szCs w:val="28"/>
        </w:rPr>
        <w:t>более подобно</w:t>
      </w:r>
      <w:proofErr w:type="gramEnd"/>
      <w:r w:rsidRPr="00554DD8">
        <w:rPr>
          <w:color w:val="000000"/>
          <w:sz w:val="28"/>
          <w:szCs w:val="28"/>
        </w:rPr>
        <w:t xml:space="preserve"> реальному общению, тем оно эффективнее. В речевых упражнениях происходит плановое, дозированное и вместе с тем стремительное накопление большого объема лексики и грамматики с немедленной реализацией; не допускается ни одна фраза, которую нельзя было бы использовать в условиях реального общения.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Хочется также отметить, что на уроках иностранного языка необходимо стимулировать </w:t>
      </w:r>
      <w:proofErr w:type="spellStart"/>
      <w:r w:rsidRPr="00554DD8">
        <w:rPr>
          <w:color w:val="000000"/>
          <w:sz w:val="28"/>
          <w:szCs w:val="28"/>
        </w:rPr>
        <w:t>речемышление</w:t>
      </w:r>
      <w:proofErr w:type="spellEnd"/>
      <w:r w:rsidRPr="00554DD8">
        <w:rPr>
          <w:color w:val="000000"/>
          <w:sz w:val="28"/>
          <w:szCs w:val="28"/>
        </w:rPr>
        <w:t xml:space="preserve"> учащихся, что возможно делать в следующих случаях:</w:t>
      </w:r>
    </w:p>
    <w:p w:rsidR="00554DD8" w:rsidRPr="00554DD8" w:rsidRDefault="00554DD8" w:rsidP="00554DD8">
      <w:pPr>
        <w:pStyle w:val="a6"/>
        <w:numPr>
          <w:ilvl w:val="0"/>
          <w:numId w:val="1"/>
        </w:numPr>
        <w:shd w:val="clear" w:color="auto" w:fill="FFFFFF"/>
        <w:spacing w:before="0" w:beforeAutospacing="0" w:after="150" w:afterAutospacing="0"/>
        <w:jc w:val="both"/>
        <w:rPr>
          <w:color w:val="000000"/>
          <w:sz w:val="28"/>
          <w:szCs w:val="28"/>
          <w:lang w:val="en-US"/>
        </w:rPr>
      </w:pPr>
      <w:r w:rsidRPr="00554DD8">
        <w:rPr>
          <w:color w:val="000000"/>
          <w:sz w:val="28"/>
          <w:szCs w:val="28"/>
        </w:rPr>
        <w:t>в</w:t>
      </w:r>
      <w:r w:rsidRPr="00554DD8">
        <w:rPr>
          <w:color w:val="000000"/>
          <w:sz w:val="28"/>
          <w:szCs w:val="28"/>
          <w:lang w:val="en-US"/>
        </w:rPr>
        <w:t xml:space="preserve"> </w:t>
      </w:r>
      <w:r w:rsidRPr="00554DD8">
        <w:rPr>
          <w:color w:val="000000"/>
          <w:sz w:val="28"/>
          <w:szCs w:val="28"/>
        </w:rPr>
        <w:t>работе</w:t>
      </w:r>
      <w:r w:rsidRPr="00554DD8">
        <w:rPr>
          <w:color w:val="000000"/>
          <w:sz w:val="28"/>
          <w:szCs w:val="28"/>
          <w:lang w:val="en-US"/>
        </w:rPr>
        <w:t xml:space="preserve"> </w:t>
      </w:r>
      <w:r w:rsidRPr="00554DD8">
        <w:rPr>
          <w:color w:val="000000"/>
          <w:sz w:val="28"/>
          <w:szCs w:val="28"/>
        </w:rPr>
        <w:t>с</w:t>
      </w:r>
      <w:r w:rsidRPr="00554DD8">
        <w:rPr>
          <w:color w:val="000000"/>
          <w:sz w:val="28"/>
          <w:szCs w:val="28"/>
          <w:lang w:val="en-US"/>
        </w:rPr>
        <w:t xml:space="preserve"> </w:t>
      </w:r>
      <w:r w:rsidRPr="00554DD8">
        <w:rPr>
          <w:color w:val="000000"/>
          <w:sz w:val="28"/>
          <w:szCs w:val="28"/>
        </w:rPr>
        <w:t>текстом</w:t>
      </w:r>
      <w:r w:rsidRPr="00554DD8">
        <w:rPr>
          <w:color w:val="000000"/>
          <w:sz w:val="28"/>
          <w:szCs w:val="28"/>
          <w:lang w:val="en-US"/>
        </w:rPr>
        <w:t xml:space="preserve"> (</w:t>
      </w:r>
      <w:proofErr w:type="spellStart"/>
      <w:r w:rsidRPr="00554DD8">
        <w:rPr>
          <w:color w:val="000000"/>
          <w:sz w:val="28"/>
          <w:szCs w:val="28"/>
          <w:lang w:val="en-US"/>
        </w:rPr>
        <w:t>infering</w:t>
      </w:r>
      <w:proofErr w:type="spellEnd"/>
      <w:r w:rsidRPr="00554DD8">
        <w:rPr>
          <w:color w:val="000000"/>
          <w:sz w:val="28"/>
          <w:szCs w:val="28"/>
          <w:lang w:val="en-US"/>
        </w:rPr>
        <w:t xml:space="preserve"> from the text);</w:t>
      </w:r>
    </w:p>
    <w:p w:rsidR="00554DD8" w:rsidRPr="00554DD8" w:rsidRDefault="00554DD8" w:rsidP="00554DD8">
      <w:pPr>
        <w:pStyle w:val="a6"/>
        <w:numPr>
          <w:ilvl w:val="0"/>
          <w:numId w:val="1"/>
        </w:numPr>
        <w:shd w:val="clear" w:color="auto" w:fill="FFFFFF"/>
        <w:spacing w:before="0" w:beforeAutospacing="0" w:after="150" w:afterAutospacing="0"/>
        <w:jc w:val="both"/>
        <w:rPr>
          <w:color w:val="000000"/>
          <w:sz w:val="28"/>
          <w:szCs w:val="28"/>
          <w:lang w:val="en-US"/>
        </w:rPr>
      </w:pPr>
      <w:r w:rsidRPr="00554DD8">
        <w:rPr>
          <w:color w:val="000000"/>
          <w:sz w:val="28"/>
          <w:szCs w:val="28"/>
        </w:rPr>
        <w:t>в</w:t>
      </w:r>
      <w:r w:rsidRPr="00554DD8">
        <w:rPr>
          <w:color w:val="000000"/>
          <w:sz w:val="28"/>
          <w:szCs w:val="28"/>
          <w:lang w:val="en-US"/>
        </w:rPr>
        <w:t xml:space="preserve"> </w:t>
      </w:r>
      <w:r w:rsidRPr="00554DD8">
        <w:rPr>
          <w:color w:val="000000"/>
          <w:sz w:val="28"/>
          <w:szCs w:val="28"/>
        </w:rPr>
        <w:t>работе</w:t>
      </w:r>
      <w:r w:rsidRPr="00554DD8">
        <w:rPr>
          <w:color w:val="000000"/>
          <w:sz w:val="28"/>
          <w:szCs w:val="28"/>
          <w:lang w:val="en-US"/>
        </w:rPr>
        <w:t xml:space="preserve"> </w:t>
      </w:r>
      <w:r w:rsidRPr="00554DD8">
        <w:rPr>
          <w:color w:val="000000"/>
          <w:sz w:val="28"/>
          <w:szCs w:val="28"/>
        </w:rPr>
        <w:t>с</w:t>
      </w:r>
      <w:r w:rsidRPr="00554DD8">
        <w:rPr>
          <w:color w:val="000000"/>
          <w:sz w:val="28"/>
          <w:szCs w:val="28"/>
          <w:lang w:val="en-US"/>
        </w:rPr>
        <w:t xml:space="preserve"> </w:t>
      </w:r>
      <w:r w:rsidRPr="00554DD8">
        <w:rPr>
          <w:color w:val="000000"/>
          <w:sz w:val="28"/>
          <w:szCs w:val="28"/>
        </w:rPr>
        <w:t>проблемой</w:t>
      </w:r>
      <w:r w:rsidRPr="00554DD8">
        <w:rPr>
          <w:color w:val="000000"/>
          <w:sz w:val="28"/>
          <w:szCs w:val="28"/>
          <w:lang w:val="en-US"/>
        </w:rPr>
        <w:t xml:space="preserve"> (role-play and problem-solving);</w:t>
      </w:r>
    </w:p>
    <w:p w:rsidR="00554DD8" w:rsidRPr="00554DD8" w:rsidRDefault="00554DD8" w:rsidP="00554DD8">
      <w:pPr>
        <w:pStyle w:val="a6"/>
        <w:numPr>
          <w:ilvl w:val="0"/>
          <w:numId w:val="1"/>
        </w:numPr>
        <w:shd w:val="clear" w:color="auto" w:fill="FFFFFF"/>
        <w:spacing w:before="0" w:beforeAutospacing="0" w:after="150" w:afterAutospacing="0"/>
        <w:jc w:val="both"/>
        <w:rPr>
          <w:color w:val="000000"/>
          <w:sz w:val="28"/>
          <w:szCs w:val="28"/>
        </w:rPr>
      </w:pPr>
      <w:r w:rsidRPr="00554DD8">
        <w:rPr>
          <w:color w:val="000000"/>
          <w:sz w:val="28"/>
          <w:szCs w:val="28"/>
        </w:rPr>
        <w:t>в работе с игровыми заданиями (</w:t>
      </w:r>
      <w:proofErr w:type="spellStart"/>
      <w:r w:rsidRPr="00554DD8">
        <w:rPr>
          <w:color w:val="000000"/>
          <w:sz w:val="28"/>
          <w:szCs w:val="28"/>
        </w:rPr>
        <w:t>game</w:t>
      </w:r>
      <w:proofErr w:type="spellEnd"/>
      <w:r w:rsidRPr="00554DD8">
        <w:rPr>
          <w:color w:val="000000"/>
          <w:sz w:val="28"/>
          <w:szCs w:val="28"/>
        </w:rPr>
        <w:t xml:space="preserve"> </w:t>
      </w:r>
      <w:proofErr w:type="spellStart"/>
      <w:r w:rsidRPr="00554DD8">
        <w:rPr>
          <w:color w:val="000000"/>
          <w:sz w:val="28"/>
          <w:szCs w:val="28"/>
        </w:rPr>
        <w:t>challenge</w:t>
      </w:r>
      <w:proofErr w:type="spellEnd"/>
      <w:r w:rsidRPr="00554DD8">
        <w:rPr>
          <w:color w:val="000000"/>
          <w:sz w:val="28"/>
          <w:szCs w:val="28"/>
        </w:rPr>
        <w:t>).</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Поэтому, чтобы сформировать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 группы. Здесь же хочется отметить, что учащимся необходимо владеть и коммуникативной стратегией высказывания, которая выражается в адаптации </w:t>
      </w:r>
      <w:r w:rsidRPr="00554DD8">
        <w:rPr>
          <w:color w:val="000000"/>
          <w:sz w:val="28"/>
          <w:szCs w:val="28"/>
        </w:rPr>
        <w:lastRenderedPageBreak/>
        <w:t>речемыслительных процессов к условиям конкретной речевой ситуации. Коммуникативная стратегия включает в себя следующие важные моменты:</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Удержание внимания собеседника (зрительный контакт и т.д.).</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r w:rsidRPr="00554DD8">
        <w:rPr>
          <w:color w:val="000000"/>
          <w:sz w:val="28"/>
          <w:szCs w:val="28"/>
        </w:rPr>
        <w:t>Обеспечение полного понимания своего собственного высказывания партнером за счет определенных вопросов типа: «Все ли ты понял?», «Нужно ли повторить еще раз?» и т.д.</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r w:rsidRPr="00554DD8">
        <w:rPr>
          <w:color w:val="000000"/>
          <w:sz w:val="28"/>
          <w:szCs w:val="28"/>
        </w:rPr>
        <w:t>Обеспечение полного понимания партнера путем постановки вопросов типа: «Я правильно понял?», «Именно это имелось в виду?» и т.д.</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r w:rsidRPr="00554DD8">
        <w:rPr>
          <w:color w:val="000000"/>
          <w:sz w:val="28"/>
          <w:szCs w:val="28"/>
        </w:rPr>
        <w:t>Решение проблемы нехватки слов за счет перефразирования, объяснения, приблизительной замены, использования синонимов, использования слов родного языка (в случае острой необходимости), обращения за помощью, мимики, жестов.</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r w:rsidRPr="00554DD8">
        <w:rPr>
          <w:color w:val="000000"/>
          <w:sz w:val="28"/>
          <w:szCs w:val="28"/>
        </w:rPr>
        <w:t>Решение проблемы нехватки знаний в области грамматики за счет упрощения или замены конструкций, копирования грамматики родного языка, настойчивого поэлементного построения фразы, игнорирования собственных ошибок.</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proofErr w:type="spellStart"/>
      <w:r w:rsidRPr="00554DD8">
        <w:rPr>
          <w:color w:val="000000"/>
          <w:sz w:val="28"/>
          <w:szCs w:val="28"/>
        </w:rPr>
        <w:t>Самоисправление</w:t>
      </w:r>
      <w:proofErr w:type="spellEnd"/>
      <w:r w:rsidRPr="00554DD8">
        <w:rPr>
          <w:color w:val="000000"/>
          <w:sz w:val="28"/>
          <w:szCs w:val="28"/>
        </w:rPr>
        <w:t xml:space="preserve"> в случае оговорок, т.е. </w:t>
      </w:r>
      <w:proofErr w:type="spellStart"/>
      <w:r w:rsidRPr="00554DD8">
        <w:rPr>
          <w:color w:val="000000"/>
          <w:sz w:val="28"/>
          <w:szCs w:val="28"/>
        </w:rPr>
        <w:t>самокоррекция</w:t>
      </w:r>
      <w:proofErr w:type="spellEnd"/>
      <w:r w:rsidRPr="00554DD8">
        <w:rPr>
          <w:color w:val="000000"/>
          <w:sz w:val="28"/>
          <w:szCs w:val="28"/>
        </w:rPr>
        <w:t>.</w:t>
      </w:r>
    </w:p>
    <w:p w:rsidR="00554DD8" w:rsidRPr="00554DD8" w:rsidRDefault="00554DD8" w:rsidP="00554DD8">
      <w:pPr>
        <w:pStyle w:val="a6"/>
        <w:numPr>
          <w:ilvl w:val="0"/>
          <w:numId w:val="2"/>
        </w:numPr>
        <w:shd w:val="clear" w:color="auto" w:fill="FFFFFF"/>
        <w:spacing w:before="0" w:beforeAutospacing="0" w:after="150" w:afterAutospacing="0"/>
        <w:jc w:val="both"/>
        <w:rPr>
          <w:color w:val="000000"/>
          <w:sz w:val="28"/>
          <w:szCs w:val="28"/>
        </w:rPr>
      </w:pPr>
      <w:r w:rsidRPr="00554DD8">
        <w:rPr>
          <w:color w:val="000000"/>
          <w:sz w:val="28"/>
          <w:szCs w:val="28"/>
        </w:rPr>
        <w:t>Поддержание разговора за счет изменения темы.</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При таком подходе к обучению, который носит речевую направленность, исчезают характерные для учебного процесса познавательные барьеры, снижающие мотивацию учащихся и побуждающие их к раздражительности и неуверенности в себе, что в совокупности вынуждает переключать внимание на более «благополучные» виды деятельности, и в этом случае учащийся «выпадает» из учебного процесса. При организации </w:t>
      </w:r>
      <w:proofErr w:type="gramStart"/>
      <w:r w:rsidRPr="00554DD8">
        <w:rPr>
          <w:color w:val="000000"/>
          <w:sz w:val="28"/>
          <w:szCs w:val="28"/>
        </w:rPr>
        <w:t>урока</w:t>
      </w:r>
      <w:proofErr w:type="gramEnd"/>
      <w:r w:rsidRPr="00554DD8">
        <w:rPr>
          <w:color w:val="000000"/>
          <w:sz w:val="28"/>
          <w:szCs w:val="28"/>
        </w:rPr>
        <w:t xml:space="preserve"> с речевой направленностью взаимодействующие между собой ученики оказываются центром познавательной активности на уроке, что благотворно влияет на усвоение иностранного языка, так как цель, мотив, содержание и способ работы принадлежат ученику, а это значит, что обучение на уроке превращается в учение.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b/>
          <w:bCs/>
          <w:color w:val="000000"/>
          <w:sz w:val="28"/>
          <w:szCs w:val="28"/>
        </w:rPr>
        <w:t>Функциональность. </w:t>
      </w:r>
      <w:r w:rsidRPr="00554DD8">
        <w:rPr>
          <w:color w:val="000000"/>
          <w:sz w:val="28"/>
          <w:szCs w:val="28"/>
        </w:rPr>
        <w:t xml:space="preserve">Данный принцип предполагает, прежде всего, осознание со стороны учащихся функциональной предназначенности всех аспектов изучаемого языка, т.е. каждый ученик должен понять, что может дать лично ему практическое владение языком. </w:t>
      </w:r>
      <w:proofErr w:type="gramStart"/>
      <w:r w:rsidRPr="00554DD8">
        <w:rPr>
          <w:color w:val="000000"/>
          <w:sz w:val="28"/>
          <w:szCs w:val="28"/>
        </w:rPr>
        <w:t>Речевая деятельность имеет три стороны: </w:t>
      </w:r>
      <w:r w:rsidRPr="00554DD8">
        <w:rPr>
          <w:i/>
          <w:iCs/>
          <w:color w:val="000000"/>
          <w:sz w:val="28"/>
          <w:szCs w:val="28"/>
        </w:rPr>
        <w:t>лексическую, грамматическую,</w:t>
      </w:r>
      <w:r w:rsidRPr="00554DD8">
        <w:rPr>
          <w:color w:val="000000"/>
          <w:sz w:val="28"/>
          <w:szCs w:val="28"/>
        </w:rPr>
        <w:t> </w:t>
      </w:r>
      <w:r w:rsidRPr="00554DD8">
        <w:rPr>
          <w:i/>
          <w:iCs/>
          <w:color w:val="000000"/>
          <w:sz w:val="28"/>
          <w:szCs w:val="28"/>
        </w:rPr>
        <w:t>фонетическую</w:t>
      </w:r>
      <w:r w:rsidRPr="00554DD8">
        <w:rPr>
          <w:color w:val="000000"/>
          <w:sz w:val="28"/>
          <w:szCs w:val="28"/>
        </w:rPr>
        <w:t>.</w:t>
      </w:r>
      <w:proofErr w:type="gramEnd"/>
      <w:r w:rsidRPr="00554DD8">
        <w:rPr>
          <w:color w:val="000000"/>
          <w:sz w:val="28"/>
          <w:szCs w:val="28"/>
        </w:rPr>
        <w:t xml:space="preserve"> Они неразрывно связаны в процессе говорения. Отсюда следует, что слова нельзя усваивать в отрыве от их форм существования (употребления). Необходимо стремиться, чтобы в большинстве упражнений усваивались речевые единицы. </w:t>
      </w:r>
      <w:proofErr w:type="gramStart"/>
      <w:r w:rsidRPr="00554DD8">
        <w:rPr>
          <w:color w:val="000000"/>
          <w:sz w:val="28"/>
          <w:szCs w:val="28"/>
        </w:rPr>
        <w:t xml:space="preserve">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w:t>
      </w:r>
      <w:r w:rsidRPr="00554DD8">
        <w:rPr>
          <w:color w:val="000000"/>
          <w:sz w:val="28"/>
          <w:szCs w:val="28"/>
        </w:rPr>
        <w:lastRenderedPageBreak/>
        <w:t>необходимые слова или грамматические формы.</w:t>
      </w:r>
      <w:proofErr w:type="gramEnd"/>
      <w:r w:rsidRPr="00554DD8">
        <w:rPr>
          <w:color w:val="000000"/>
          <w:sz w:val="28"/>
          <w:szCs w:val="28"/>
        </w:rPr>
        <w:t xml:space="preserve"> Из этого следует, что функциональность проявляется именно в том, что объектом усвоения являются не речевые средства сами по себе, а функции, выполняемые данными средствами. Отбор и организация материала осуществляется в зависимости от необходимости выражения учащимися тех или иных речевых функций. Функциональность обучения в целом обеспечивается коммуникативным, функционально адекватным поведением учителя и учащихся.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b/>
          <w:bCs/>
          <w:color w:val="000000"/>
          <w:sz w:val="28"/>
          <w:szCs w:val="28"/>
        </w:rPr>
        <w:t>Ситуативность. </w:t>
      </w:r>
      <w:r w:rsidRPr="00554DD8">
        <w:rPr>
          <w:color w:val="000000"/>
          <w:sz w:val="28"/>
          <w:szCs w:val="28"/>
        </w:rPr>
        <w:t xml:space="preserve">Иными словами - это ролевая организация учебного процесса. Коммуникативное обучение осуществляется на основе ситуаций, понимаемых (в отличие от других методических школ) как система взаимоотношений. Принципиально важным является отбор и организация материала на основе ситуаций и проблем общения, которые интересуют учащихся каждого возраста. Необходимость обучать на основе ситуаций признают все учителя, но понимают это, однако, по-разному. Такие описания, как «У кассы», «На вокзале» и т.д., не являются ситуациями, ибо они не способны выполнить функции мотивации высказываний, развивать качества речевых умений. На это способны лишь реальные ситуации (система взаимоотношений людей как выразителей определенных ролей). Чтобы усвоить язык, нужно не язык изучать, а окружающий мир с его помощью. Ситуация существует как интегративная динамическая система социально-статусных, ролевых, </w:t>
      </w:r>
      <w:proofErr w:type="spellStart"/>
      <w:r w:rsidRPr="00554DD8">
        <w:rPr>
          <w:color w:val="000000"/>
          <w:sz w:val="28"/>
          <w:szCs w:val="28"/>
        </w:rPr>
        <w:t>деятельностных</w:t>
      </w:r>
      <w:proofErr w:type="spellEnd"/>
      <w:r w:rsidRPr="00554DD8">
        <w:rPr>
          <w:color w:val="000000"/>
          <w:sz w:val="28"/>
          <w:szCs w:val="28"/>
        </w:rPr>
        <w:t xml:space="preserve"> и нравственных взаимоотношений субъектов общения. Она является универсальной формой функционирования процесса обучения и служит способом организации средств, способом их презентации, способом мотивации речевой деятельности, главным условием формирования навыков и развития речевых умений, предпосылкой обучения стратегии и тактике общения.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«Учебная ситуация» как единица обучения, моделирующая ситуацию как единицу общения, сохраняет все основные качества последнего, все многообразие взаимоотношения </w:t>
      </w:r>
      <w:proofErr w:type="gramStart"/>
      <w:r w:rsidRPr="00554DD8">
        <w:rPr>
          <w:color w:val="000000"/>
          <w:sz w:val="28"/>
          <w:szCs w:val="28"/>
        </w:rPr>
        <w:t>общающихся</w:t>
      </w:r>
      <w:proofErr w:type="gramEnd"/>
      <w:r w:rsidRPr="00554DD8">
        <w:rPr>
          <w:color w:val="000000"/>
          <w:sz w:val="28"/>
          <w:szCs w:val="28"/>
        </w:rPr>
        <w:t xml:space="preserve">. Именно это позволяет использовать ситуацию как основу для сотрудничества. Желание говорить появляется у учеников только в реальной или воссозданной ситуации, затрагивающей </w:t>
      </w:r>
      <w:proofErr w:type="gramStart"/>
      <w:r w:rsidRPr="00554DD8">
        <w:rPr>
          <w:color w:val="000000"/>
          <w:sz w:val="28"/>
          <w:szCs w:val="28"/>
        </w:rPr>
        <w:t>говорящего</w:t>
      </w:r>
      <w:proofErr w:type="gramEnd"/>
      <w:r w:rsidRPr="00554DD8">
        <w:rPr>
          <w:color w:val="000000"/>
          <w:sz w:val="28"/>
          <w:szCs w:val="28"/>
        </w:rPr>
        <w:t>.</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В. А. </w:t>
      </w:r>
      <w:proofErr w:type="spellStart"/>
      <w:r w:rsidRPr="00554DD8">
        <w:rPr>
          <w:color w:val="000000"/>
          <w:sz w:val="28"/>
          <w:szCs w:val="28"/>
        </w:rPr>
        <w:t>Бухбиндер</w:t>
      </w:r>
      <w:proofErr w:type="spellEnd"/>
      <w:r w:rsidRPr="00554DD8">
        <w:rPr>
          <w:color w:val="000000"/>
          <w:sz w:val="28"/>
          <w:szCs w:val="28"/>
        </w:rPr>
        <w:t xml:space="preserve"> говорит, что «коммуникативная ситуация - это такая совокупность обстоятельств, условий и отношений, которая побуждает потенциальных собеседников к общению».</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В свою очередь B.JI. Скалкин указывает на то, что «далеко не в любых условиях возникает и протекает языковое общение между людьми. Поэтому в данном случае речь идет о ситуации, которая вызывает общение, благоприятствует или сопутствует ему. Коммуникативную ситуацию следует понимать как динамическую систему взаимодействующих конкретных факторов объективного и субъективного плана (включая и речь), </w:t>
      </w:r>
      <w:r w:rsidRPr="00554DD8">
        <w:rPr>
          <w:color w:val="000000"/>
          <w:sz w:val="28"/>
          <w:szCs w:val="28"/>
        </w:rPr>
        <w:lastRenderedPageBreak/>
        <w:t>вовлекающих человека в языковую коммуникацию и определяющих его речевое поведение в пределах одного акта общения».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Поставленные цели могут быть реализованы при условии использования всех групп образовательных технологий:</w:t>
      </w:r>
    </w:p>
    <w:p w:rsidR="00554DD8" w:rsidRPr="00554DD8" w:rsidRDefault="00554DD8" w:rsidP="00554DD8">
      <w:pPr>
        <w:pStyle w:val="a6"/>
        <w:numPr>
          <w:ilvl w:val="0"/>
          <w:numId w:val="3"/>
        </w:numPr>
        <w:shd w:val="clear" w:color="auto" w:fill="FFFFFF"/>
        <w:spacing w:before="0" w:beforeAutospacing="0" w:after="150" w:afterAutospacing="0"/>
        <w:jc w:val="both"/>
        <w:rPr>
          <w:color w:val="000000"/>
          <w:sz w:val="28"/>
          <w:szCs w:val="28"/>
        </w:rPr>
      </w:pPr>
      <w:r w:rsidRPr="00554DD8">
        <w:rPr>
          <w:color w:val="000000"/>
          <w:sz w:val="28"/>
          <w:szCs w:val="28"/>
        </w:rPr>
        <w:t xml:space="preserve">технологии объяснительно-иллюстративного обучения, в основе которых лежит информирование, просвещение учащихся и организация их репродуктивных действий с целью выработки у них </w:t>
      </w:r>
      <w:proofErr w:type="spellStart"/>
      <w:r w:rsidRPr="00554DD8">
        <w:rPr>
          <w:color w:val="000000"/>
          <w:sz w:val="28"/>
          <w:szCs w:val="28"/>
        </w:rPr>
        <w:t>общеучебных</w:t>
      </w:r>
      <w:proofErr w:type="spellEnd"/>
      <w:r w:rsidRPr="00554DD8">
        <w:rPr>
          <w:color w:val="000000"/>
          <w:sz w:val="28"/>
          <w:szCs w:val="28"/>
        </w:rPr>
        <w:t xml:space="preserve"> умений и навыков;</w:t>
      </w:r>
    </w:p>
    <w:p w:rsidR="00554DD8" w:rsidRPr="00554DD8" w:rsidRDefault="00554DD8" w:rsidP="00554DD8">
      <w:pPr>
        <w:pStyle w:val="a6"/>
        <w:numPr>
          <w:ilvl w:val="0"/>
          <w:numId w:val="3"/>
        </w:numPr>
        <w:shd w:val="clear" w:color="auto" w:fill="FFFFFF"/>
        <w:spacing w:before="0" w:beforeAutospacing="0" w:after="150" w:afterAutospacing="0"/>
        <w:jc w:val="both"/>
        <w:rPr>
          <w:color w:val="000000"/>
          <w:sz w:val="28"/>
          <w:szCs w:val="28"/>
        </w:rPr>
      </w:pPr>
      <w:r w:rsidRPr="00554DD8">
        <w:rPr>
          <w:color w:val="000000"/>
          <w:sz w:val="28"/>
          <w:szCs w:val="28"/>
        </w:rPr>
        <w:t>личностно-ориентированные технологии обучения, создающие условия для обеспечения собственной учебной деятельности обучающихся, учёта и развития индивидуальных особенностей школьников;</w:t>
      </w:r>
    </w:p>
    <w:p w:rsidR="00554DD8" w:rsidRPr="00554DD8" w:rsidRDefault="00554DD8" w:rsidP="00554DD8">
      <w:pPr>
        <w:pStyle w:val="a6"/>
        <w:numPr>
          <w:ilvl w:val="0"/>
          <w:numId w:val="3"/>
        </w:numPr>
        <w:shd w:val="clear" w:color="auto" w:fill="FFFFFF"/>
        <w:spacing w:before="0" w:beforeAutospacing="0" w:after="150" w:afterAutospacing="0"/>
        <w:jc w:val="both"/>
        <w:rPr>
          <w:color w:val="000000"/>
          <w:sz w:val="28"/>
          <w:szCs w:val="28"/>
        </w:rPr>
      </w:pPr>
      <w:r w:rsidRPr="00554DD8">
        <w:rPr>
          <w:color w:val="000000"/>
          <w:sz w:val="28"/>
          <w:szCs w:val="28"/>
        </w:rPr>
        <w:t>технологии развивающего обучения, в центре внимания которых – способ обучения, способствующий включению внутренних механизмов личностного развития обучающихся, их интеллектуальных способностей.</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Все вышеперечисленные технологии не используются изолировано. Идет активный процесс их интеграции. Технология интегрированного обучения является основополагающей на уроках английского языка. Интегрированные уроки не отличаются от традиционных уроков по типам и формам. Это уроки формирования навыков и умений, уроки их развития, уроки их применения на практике и уроки контроля и проверки. Различие в том, что все типы и формы интегрированных уроков подразумевают достаточно большой информационный блок на самом уроке или самостоятельную работу по решению какой-либо задачи.</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Исходя из своего опыта, могу утверждать, что изучение материала небольшими блоками не ведет к формированию системы знаний. Процесс осознанного, глубокого усвоения материала замедляется. Технология интегрированного обучения позволяет сделать процесс изучения английского языка более эффективным. Здесь эта технология реализуется посредством применения разнообразных методов и форм работы. Прежде чем перейти к их описанию, хочу заметить, что свою основную задачу как учителя, я вижу в обучении детей умениям самостоятельно добывать нужную информацию, анализировать получаемые знания и применять их для решения новых задач. Для этого в своей работе я использую несколько описанных ниже методов.</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b/>
          <w:bCs/>
          <w:color w:val="000000"/>
          <w:sz w:val="28"/>
          <w:szCs w:val="28"/>
        </w:rPr>
        <w:t xml:space="preserve">                                                 </w:t>
      </w:r>
      <w:r w:rsidRPr="00554DD8">
        <w:rPr>
          <w:b/>
          <w:bCs/>
          <w:color w:val="000000"/>
          <w:sz w:val="28"/>
          <w:szCs w:val="28"/>
        </w:rPr>
        <w:t>Метод проектов</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 xml:space="preserve">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Работая над проектом, дети понимают, для чего они изучают новые слова и грамматические явления, где и как они могут эти знания применить. Задача учителя – </w:t>
      </w:r>
      <w:r w:rsidRPr="00554DD8">
        <w:rPr>
          <w:color w:val="000000"/>
          <w:sz w:val="28"/>
          <w:szCs w:val="28"/>
        </w:rPr>
        <w:lastRenderedPageBreak/>
        <w:t>организовать самостоятельную познавательную деятельность каждого ученика в ходе работы над проектом.</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На уроках дети делают творческие, информативные, фантастические проекты. В качестве примера хочу привести работу над проектом в 7 классе. Уже в самом начале работы над темой "Проблемы окружающей среды” была запланирована работа по созданию агитационного плаката «</w:t>
      </w:r>
      <w:proofErr w:type="spellStart"/>
      <w:r w:rsidRPr="00554DD8">
        <w:rPr>
          <w:color w:val="000000"/>
          <w:sz w:val="28"/>
          <w:szCs w:val="28"/>
        </w:rPr>
        <w:t>Help</w:t>
      </w:r>
      <w:proofErr w:type="spellEnd"/>
      <w:r w:rsidRPr="00554DD8">
        <w:rPr>
          <w:color w:val="000000"/>
          <w:sz w:val="28"/>
          <w:szCs w:val="28"/>
        </w:rPr>
        <w:t xml:space="preserve"> </w:t>
      </w:r>
      <w:proofErr w:type="spellStart"/>
      <w:r w:rsidRPr="00554DD8">
        <w:rPr>
          <w:color w:val="000000"/>
          <w:sz w:val="28"/>
          <w:szCs w:val="28"/>
        </w:rPr>
        <w:t>save</w:t>
      </w:r>
      <w:proofErr w:type="spellEnd"/>
      <w:r w:rsidRPr="00554DD8">
        <w:rPr>
          <w:color w:val="000000"/>
          <w:sz w:val="28"/>
          <w:szCs w:val="28"/>
        </w:rPr>
        <w:t xml:space="preserve"> </w:t>
      </w:r>
      <w:proofErr w:type="spellStart"/>
      <w:r w:rsidRPr="00554DD8">
        <w:rPr>
          <w:color w:val="000000"/>
          <w:sz w:val="28"/>
          <w:szCs w:val="28"/>
        </w:rPr>
        <w:t>the</w:t>
      </w:r>
      <w:proofErr w:type="spellEnd"/>
      <w:r w:rsidRPr="00554DD8">
        <w:rPr>
          <w:color w:val="000000"/>
          <w:sz w:val="28"/>
          <w:szCs w:val="28"/>
        </w:rPr>
        <w:t xml:space="preserve"> </w:t>
      </w:r>
      <w:proofErr w:type="spellStart"/>
      <w:r w:rsidRPr="00554DD8">
        <w:rPr>
          <w:color w:val="000000"/>
          <w:sz w:val="28"/>
          <w:szCs w:val="28"/>
        </w:rPr>
        <w:t>planet</w:t>
      </w:r>
      <w:proofErr w:type="spellEnd"/>
      <w:r w:rsidRPr="00554DD8">
        <w:rPr>
          <w:color w:val="000000"/>
          <w:sz w:val="28"/>
          <w:szCs w:val="28"/>
        </w:rPr>
        <w:t xml:space="preserve">», которая велась на протяжении всей темы, постепенно разворачиваясь и наполняясь содержанием. На эту работу было отведено 11 уроков. После введения новой лексики ребятам было предложено разбить ее по </w:t>
      </w:r>
      <w:proofErr w:type="spellStart"/>
      <w:r w:rsidRPr="00554DD8">
        <w:rPr>
          <w:color w:val="000000"/>
          <w:sz w:val="28"/>
          <w:szCs w:val="28"/>
        </w:rPr>
        <w:t>подтемам</w:t>
      </w:r>
      <w:proofErr w:type="spellEnd"/>
      <w:r w:rsidRPr="00554DD8">
        <w:rPr>
          <w:color w:val="000000"/>
          <w:sz w:val="28"/>
          <w:szCs w:val="28"/>
        </w:rPr>
        <w:t xml:space="preserve"> и озаглавить каждую. Например, "Загрязнение воды”, "Загрязнение атмосферы”, "Климатические изменения”, "Деятельность человека, губительная для окружающей среды”. Все эти проблемы взаимосвязаны. Готовя проект по одной из этих тем, дети изучали все аспекты проблемы. Далее дети объединились в группы, в каждой из которых были распределены следующие роли: кто-то следил за активностью в группе, кто-то отслеживал культуру общения и взаимопомощь внутри группы. Это очень важные роли, и их ученики выполняли наряду с выполнением академических заданий. Именно такая форма работы обеспечивает успешный результат. Каждая группа рассматривала следующие вопросы: существует ли проблема, каковы ее причины и каковы ее последствия. На каждом уроке формирование тех или иных речевых навыков (говорения, </w:t>
      </w:r>
      <w:proofErr w:type="spellStart"/>
      <w:r w:rsidRPr="00554DD8">
        <w:rPr>
          <w:color w:val="000000"/>
          <w:sz w:val="28"/>
          <w:szCs w:val="28"/>
        </w:rPr>
        <w:t>аудирования</w:t>
      </w:r>
      <w:proofErr w:type="spellEnd"/>
      <w:r w:rsidRPr="00554DD8">
        <w:rPr>
          <w:color w:val="000000"/>
          <w:sz w:val="28"/>
          <w:szCs w:val="28"/>
        </w:rPr>
        <w:t>, чтения, письма) связывалось с соответствующими аспектами проекта, постепенно подводящими ребят к обобщающему проекту. Во время работы над проектом ребята использовали не только ту информацию, которая была предоставлена в учебнике, но добывали новые знания из курса географии, биологии. При таком пересечении предметных областей у учащихся формировалось целостное видение проблемы. Они просматривали газеты и журналы, слушали новости в поисках примеров последствий экологических проблем. Затем они обменивались полученной информацией. Соревнования между группами не было, т.к. все работали над одним общим проектом. С самого начала дети были ориентированы на то, что итоговая оценка будет зависеть от усилий каждого. На заключительном уроке ребята, защищая свой собственный проект, затрагивали все стороны проблем окружающей среды. Дети доказывали необходимость той или иной иллюстрации в проекте. В итоге из лучших иллюстраций был составлен общий плакат, цель которого привлечь внимание учащихся к проблемам окружающей среды и призвать соблюдать элементарные правила поведения для ее сохранения. После завершения работы над этим проектом, дети выразили желание сделать новый проект, потому что чтение достаточно скучных текстов по экологии вдруг превратилось в интересный творческий процесс. Этот метод дает положительные результаты и на начальной ступени обучения. Более того, чем раньше дети начнут работать над созданием проектов, тем выше будут их учебные достижения. Поэтому работа по созданию проектов становится неотъемлемой частью учебного процесса.</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b/>
          <w:bCs/>
          <w:color w:val="000000"/>
          <w:sz w:val="28"/>
          <w:szCs w:val="28"/>
        </w:rPr>
        <w:lastRenderedPageBreak/>
        <w:t xml:space="preserve">                              </w:t>
      </w:r>
      <w:r w:rsidRPr="00554DD8">
        <w:rPr>
          <w:b/>
          <w:bCs/>
          <w:color w:val="000000"/>
          <w:sz w:val="28"/>
          <w:szCs w:val="28"/>
        </w:rPr>
        <w:t>Метод обучения в сотрудничестве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Этот метод является базисным при разработке проекта. Чтобы понять идею обучения в сотрудничестве, необходимо обратиться к пониманию слова "ошибка". Из своего опыта, могу утверждать, что ошибки учеников показывают только то, что они еще не овладели необходимыми умениями; т.е. ошибки – это индикатор того, нуждается ли ученик в дополнительной практике. Ее нельзя рассматривать, как нежелание ученика работать, как его неспособность к обучению. Такой путь приводит в тупик. Следовательно, учитель обязан предоставить ученикам возможность этой практики, причем в таком объеме, пока они не овладеют знанием в достаточной мере.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Хорошо, если в группе дети с одинаковой подготовкой, но, как правило, дети приходят в школу с разной степенью подготовленности. С первых уроков начинается разделение детей на «сильных» и «слабых», и с каждым годом это разделение становится все больше. Сильный ученик быстро усваивает новый материал и не допускает ошибок в выполнении задания, это означает, что он научился его выполнять, и ему дополнительная практика не нужна. В то время, когда слабому ученику требуются еще помощь и время, сильный ученик желает идти вперед. Метод обучения в сотрудничестве помогает решить эту проблему. Согласно этому методу предполагается, что оказание помощи «слабым» ученикам дети в состоянии взять на себя, если они будут работать в небольших группах и отвечать за успехи каждого. Для иллюстрации приведу опыт работы во 5-х классах, где применение этого метода ведется со 2-го класса. Дети уже были приучены работать в группе с любым партнером. Но каждый интересовался только своими результатами. Сильные ученики отвечали отлично, слабые же не пытались с ними сравниться. Разрыв между ними увеличивался с каждым уроком. В итоге менее подготовленные дети теряли интерес к учению, переставали выполнять домашнее задание, т.к. оно с каждым разом становилось все не посильнее. Приходилось "обкрадывать” сильных учеников, чтобы как-то подтянуть отстающих. Индивидуальные задания не давали нужных результатов, а только еще больше обособляли детей. Для сильных ребят положительные отметки стали легкодоступными, не требующими особых усилий; для слабых же учеников – недосягаемыми. Поэтому и те и другие не раскрывали своих возможностей в полной мере. После первого же опыта использования метода обучения в сотрудничестве, стало очевидно, что ребята стали активнее. Слабые ученики почувствовали уверенность в собственных силах. Они осознали свою значимость: и от их усилий зависит успех всей группы. Все дети, без исключения, сопереживали во время выступления их товарища. Полученная в итоге положительная оценка стала результатом усилий каждого ученика и послужила стимулом для дальнейшего интереса друг к другу, к совместному труду и к учению вообще. Именно сотрудничество, а не соревнование лежит в основе обучения в сотрудничестве. Это означает также, что каждый ученик учится в силу собственных возможностей и потому имеет шанс оцениваться наравне с другими</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b/>
          <w:bCs/>
          <w:color w:val="000000"/>
          <w:sz w:val="28"/>
          <w:szCs w:val="28"/>
        </w:rPr>
        <w:lastRenderedPageBreak/>
        <w:t xml:space="preserve">                             </w:t>
      </w:r>
      <w:r w:rsidRPr="00554DD8">
        <w:rPr>
          <w:b/>
          <w:bCs/>
          <w:color w:val="000000"/>
          <w:sz w:val="28"/>
          <w:szCs w:val="28"/>
        </w:rPr>
        <w:t>Метод моделирования высказываний</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Этот метод отличается от использования общеизвестных логико-синтаксических схем тем, что дети сами на основе разговорного текста выстраивают содержание и логику своего высказывания.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Этот метод можно использовать уже в первом классе, когда дети еще не умеют читать и писать. Дети рисовали кроки (схематическое изображение человека, животного или предмета), затем выстраивали их в логическом порядке и рассказывали о своей семье, о домашнем питомце, о любимой игрушке, о своем друге и т.д. Сейчас дети выполняют более сложные задания. Например, учащимся предлагается рассказать об отношении к спорту членов их семей, используя слова </w:t>
      </w:r>
      <w:proofErr w:type="spellStart"/>
      <w:r w:rsidRPr="00554DD8">
        <w:rPr>
          <w:color w:val="000000"/>
          <w:sz w:val="28"/>
          <w:szCs w:val="28"/>
        </w:rPr>
        <w:t>always</w:t>
      </w:r>
      <w:proofErr w:type="spellEnd"/>
      <w:r w:rsidRPr="00554DD8">
        <w:rPr>
          <w:color w:val="000000"/>
          <w:sz w:val="28"/>
          <w:szCs w:val="28"/>
        </w:rPr>
        <w:t xml:space="preserve">, </w:t>
      </w:r>
      <w:proofErr w:type="spellStart"/>
      <w:r w:rsidRPr="00554DD8">
        <w:rPr>
          <w:color w:val="000000"/>
          <w:sz w:val="28"/>
          <w:szCs w:val="28"/>
        </w:rPr>
        <w:t>and</w:t>
      </w:r>
      <w:proofErr w:type="spellEnd"/>
      <w:r w:rsidRPr="00554DD8">
        <w:rPr>
          <w:color w:val="000000"/>
          <w:sz w:val="28"/>
          <w:szCs w:val="28"/>
        </w:rPr>
        <w:t xml:space="preserve">, </w:t>
      </w:r>
      <w:proofErr w:type="spellStart"/>
      <w:r w:rsidRPr="00554DD8">
        <w:rPr>
          <w:color w:val="000000"/>
          <w:sz w:val="28"/>
          <w:szCs w:val="28"/>
        </w:rPr>
        <w:t>sometimes</w:t>
      </w:r>
      <w:proofErr w:type="spellEnd"/>
      <w:r w:rsidRPr="00554DD8">
        <w:rPr>
          <w:color w:val="000000"/>
          <w:sz w:val="28"/>
          <w:szCs w:val="28"/>
        </w:rPr>
        <w:t xml:space="preserve">, </w:t>
      </w:r>
      <w:proofErr w:type="spellStart"/>
      <w:r w:rsidRPr="00554DD8">
        <w:rPr>
          <w:color w:val="000000"/>
          <w:sz w:val="28"/>
          <w:szCs w:val="28"/>
        </w:rPr>
        <w:t>but</w:t>
      </w:r>
      <w:proofErr w:type="spellEnd"/>
      <w:r w:rsidRPr="00554DD8">
        <w:rPr>
          <w:color w:val="000000"/>
          <w:sz w:val="28"/>
          <w:szCs w:val="28"/>
        </w:rPr>
        <w:t>. Зная функцию этих слов, дети без особого труда выполняют это задание.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Первые попытки, отдельные элементы проектной методики мы берем в 1 классе.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 xml:space="preserve">Начинаем с темы «Знакомство». </w:t>
      </w:r>
      <w:proofErr w:type="gramStart"/>
      <w:r w:rsidRPr="00554DD8">
        <w:rPr>
          <w:color w:val="000000"/>
          <w:sz w:val="28"/>
          <w:szCs w:val="28"/>
        </w:rPr>
        <w:t>Целью проекта «Знакомьтесь, это я!» является формирование умения и навыка речевого общения применительно к данной теме (умение рассказывать о себе (о друзьях, персонажах), называя свое имя, возраст, страну, номер телефона, умение задавать соответствующие вопросы, знание РО приветствия, прощания и т.д.).</w:t>
      </w:r>
      <w:proofErr w:type="gramEnd"/>
      <w:r w:rsidRPr="00554DD8">
        <w:rPr>
          <w:color w:val="000000"/>
          <w:sz w:val="28"/>
          <w:szCs w:val="28"/>
        </w:rPr>
        <w:t xml:space="preserve"> Задачи: усвоение РО приветствия, прощания, построение предложений с глаголом </w:t>
      </w:r>
      <w:proofErr w:type="spellStart"/>
      <w:r w:rsidRPr="00554DD8">
        <w:rPr>
          <w:color w:val="000000"/>
          <w:sz w:val="28"/>
          <w:szCs w:val="28"/>
        </w:rPr>
        <w:t>to</w:t>
      </w:r>
      <w:proofErr w:type="spellEnd"/>
      <w:r w:rsidRPr="00554DD8">
        <w:rPr>
          <w:color w:val="000000"/>
          <w:sz w:val="28"/>
          <w:szCs w:val="28"/>
        </w:rPr>
        <w:t xml:space="preserve"> </w:t>
      </w:r>
      <w:proofErr w:type="spellStart"/>
      <w:r w:rsidRPr="00554DD8">
        <w:rPr>
          <w:color w:val="000000"/>
          <w:sz w:val="28"/>
          <w:szCs w:val="28"/>
        </w:rPr>
        <w:t>be</w:t>
      </w:r>
      <w:proofErr w:type="spellEnd"/>
      <w:r w:rsidRPr="00554DD8">
        <w:rPr>
          <w:color w:val="000000"/>
          <w:sz w:val="28"/>
          <w:szCs w:val="28"/>
        </w:rPr>
        <w:t xml:space="preserve"> (I </w:t>
      </w:r>
      <w:proofErr w:type="spellStart"/>
      <w:r w:rsidRPr="00554DD8">
        <w:rPr>
          <w:color w:val="000000"/>
          <w:sz w:val="28"/>
          <w:szCs w:val="28"/>
        </w:rPr>
        <w:t>am</w:t>
      </w:r>
      <w:proofErr w:type="spellEnd"/>
      <w:r w:rsidRPr="00554DD8">
        <w:rPr>
          <w:color w:val="000000"/>
          <w:sz w:val="28"/>
          <w:szCs w:val="28"/>
        </w:rPr>
        <w:t xml:space="preserve">…, </w:t>
      </w:r>
      <w:proofErr w:type="spellStart"/>
      <w:r w:rsidRPr="00554DD8">
        <w:rPr>
          <w:color w:val="000000"/>
          <w:sz w:val="28"/>
          <w:szCs w:val="28"/>
        </w:rPr>
        <w:t>I’m</w:t>
      </w:r>
      <w:proofErr w:type="spellEnd"/>
      <w:r w:rsidRPr="00554DD8">
        <w:rPr>
          <w:color w:val="000000"/>
          <w:sz w:val="28"/>
          <w:szCs w:val="28"/>
        </w:rPr>
        <w:t xml:space="preserve"> </w:t>
      </w:r>
      <w:proofErr w:type="spellStart"/>
      <w:r w:rsidRPr="00554DD8">
        <w:rPr>
          <w:color w:val="000000"/>
          <w:sz w:val="28"/>
          <w:szCs w:val="28"/>
        </w:rPr>
        <w:t>from</w:t>
      </w:r>
      <w:proofErr w:type="spellEnd"/>
      <w:r w:rsidRPr="00554DD8">
        <w:rPr>
          <w:color w:val="000000"/>
          <w:sz w:val="28"/>
          <w:szCs w:val="28"/>
        </w:rPr>
        <w:t>…), умения задавать специальные вопросы (</w:t>
      </w:r>
      <w:proofErr w:type="spellStart"/>
      <w:r w:rsidRPr="00554DD8">
        <w:rPr>
          <w:color w:val="000000"/>
          <w:sz w:val="28"/>
          <w:szCs w:val="28"/>
        </w:rPr>
        <w:t>what</w:t>
      </w:r>
      <w:proofErr w:type="spellEnd"/>
      <w:r w:rsidRPr="00554DD8">
        <w:rPr>
          <w:color w:val="000000"/>
          <w:sz w:val="28"/>
          <w:szCs w:val="28"/>
        </w:rPr>
        <w:t xml:space="preserve">, </w:t>
      </w:r>
      <w:proofErr w:type="spellStart"/>
      <w:r w:rsidRPr="00554DD8">
        <w:rPr>
          <w:color w:val="000000"/>
          <w:sz w:val="28"/>
          <w:szCs w:val="28"/>
        </w:rPr>
        <w:t>where</w:t>
      </w:r>
      <w:proofErr w:type="spellEnd"/>
      <w:r w:rsidRPr="00554DD8">
        <w:rPr>
          <w:color w:val="000000"/>
          <w:sz w:val="28"/>
          <w:szCs w:val="28"/>
        </w:rPr>
        <w:t xml:space="preserve">, </w:t>
      </w:r>
      <w:proofErr w:type="spellStart"/>
      <w:r w:rsidRPr="00554DD8">
        <w:rPr>
          <w:color w:val="000000"/>
          <w:sz w:val="28"/>
          <w:szCs w:val="28"/>
        </w:rPr>
        <w:t>how</w:t>
      </w:r>
      <w:proofErr w:type="spellEnd"/>
      <w:r w:rsidRPr="00554DD8">
        <w:rPr>
          <w:color w:val="000000"/>
          <w:sz w:val="28"/>
          <w:szCs w:val="28"/>
        </w:rPr>
        <w:t xml:space="preserve"> </w:t>
      </w:r>
      <w:proofErr w:type="spellStart"/>
      <w:r w:rsidRPr="00554DD8">
        <w:rPr>
          <w:color w:val="000000"/>
          <w:sz w:val="28"/>
          <w:szCs w:val="28"/>
        </w:rPr>
        <w:t>old</w:t>
      </w:r>
      <w:proofErr w:type="spellEnd"/>
      <w:r w:rsidRPr="00554DD8">
        <w:rPr>
          <w:color w:val="000000"/>
          <w:sz w:val="28"/>
          <w:szCs w:val="28"/>
        </w:rPr>
        <w:t xml:space="preserve">), обучение построению простейших монологических и диалогических высказываний. Работа над проектом: на мотивационном этапе, используя </w:t>
      </w:r>
      <w:proofErr w:type="spellStart"/>
      <w:r w:rsidRPr="00554DD8">
        <w:rPr>
          <w:color w:val="000000"/>
          <w:sz w:val="28"/>
          <w:szCs w:val="28"/>
        </w:rPr>
        <w:t>медиатеку</w:t>
      </w:r>
      <w:proofErr w:type="spellEnd"/>
      <w:r w:rsidRPr="00554DD8">
        <w:rPr>
          <w:color w:val="000000"/>
          <w:sz w:val="28"/>
          <w:szCs w:val="28"/>
        </w:rPr>
        <w:t xml:space="preserve"> КМ-школы, дети знакомятся с другими детьми, далее им предлагается отправить видео письмо в виде рассказа о каждом ученике.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На подготовительном этапе с детьми обсуждается сценарий письма, актуализируются лексико-грамматические единицы, четко определяется порядок и текст выступлений, необходимое оформление. На операционном этапе дети прорабатывают свое выступление и оформляют его. Далее презентуют и оценивают результаты своей работы.</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Причем уже с первого проекта можно осуществлять дифференцированный подход, так сильным учащимся можно предложить стать интервьюерами, тогда само видео письмо будет в виде ток-шоу, а слабым учащимся предложить оформить рисуночное письмо с той же информацией, для облегчения высказывания.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Pr="00554DD8">
        <w:rPr>
          <w:color w:val="000000"/>
          <w:sz w:val="28"/>
          <w:szCs w:val="28"/>
        </w:rPr>
        <w:t xml:space="preserve">Получаем, что данный мини-проект по виду деятельности – информационно-творческий, по содержательной области – </w:t>
      </w:r>
      <w:proofErr w:type="spellStart"/>
      <w:r w:rsidRPr="00554DD8">
        <w:rPr>
          <w:color w:val="000000"/>
          <w:sz w:val="28"/>
          <w:szCs w:val="28"/>
        </w:rPr>
        <w:t>монопроект</w:t>
      </w:r>
      <w:proofErr w:type="spellEnd"/>
      <w:r w:rsidRPr="00554DD8">
        <w:rPr>
          <w:color w:val="000000"/>
          <w:sz w:val="28"/>
          <w:szCs w:val="28"/>
        </w:rPr>
        <w:t xml:space="preserve"> с непосредственным руководством, по характеру контактов - личностный, по продолжительности – краткосрочный, по характеру презентации – ролевой.</w:t>
      </w:r>
      <w:proofErr w:type="gramEnd"/>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Так же в 2 классе делаем проекты по темам «Моя семья», «Мои игрушки», «</w:t>
      </w:r>
      <w:proofErr w:type="spellStart"/>
      <w:r w:rsidRPr="00554DD8">
        <w:rPr>
          <w:color w:val="000000"/>
          <w:sz w:val="28"/>
          <w:szCs w:val="28"/>
        </w:rPr>
        <w:t>My</w:t>
      </w:r>
      <w:proofErr w:type="spellEnd"/>
      <w:r w:rsidRPr="00554DD8">
        <w:rPr>
          <w:color w:val="000000"/>
          <w:sz w:val="28"/>
          <w:szCs w:val="28"/>
        </w:rPr>
        <w:t xml:space="preserve"> ABC». 2 класс представлен проектами по следующим темам «Моя </w:t>
      </w:r>
      <w:r w:rsidRPr="00554DD8">
        <w:rPr>
          <w:color w:val="000000"/>
          <w:sz w:val="28"/>
          <w:szCs w:val="28"/>
        </w:rPr>
        <w:lastRenderedPageBreak/>
        <w:t>семья», «Моя спортивная семья»,</w:t>
      </w:r>
      <w:proofErr w:type="gramStart"/>
      <w:r w:rsidRPr="00554DD8">
        <w:rPr>
          <w:color w:val="000000"/>
          <w:sz w:val="28"/>
          <w:szCs w:val="28"/>
        </w:rPr>
        <w:t xml:space="preserve"> ,</w:t>
      </w:r>
      <w:proofErr w:type="gramEnd"/>
      <w:r w:rsidRPr="00554DD8">
        <w:rPr>
          <w:color w:val="000000"/>
          <w:sz w:val="28"/>
          <w:szCs w:val="28"/>
        </w:rPr>
        <w:t xml:space="preserve"> «Мой счастливый день», «Один день из жизни сказочного героя».</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 3-м классе проекты усложняются по форме и по содержанию, они продолжают оставаться краткосрочными, не выходящими за рамки одной лексической темы. Оформление материалов проектной деятельности проходит при помощи информационно-компьютерных технологий (</w:t>
      </w:r>
      <w:proofErr w:type="spellStart"/>
      <w:r w:rsidRPr="00554DD8">
        <w:rPr>
          <w:color w:val="000000"/>
          <w:sz w:val="28"/>
          <w:szCs w:val="28"/>
        </w:rPr>
        <w:t>Microsoft</w:t>
      </w:r>
      <w:proofErr w:type="spellEnd"/>
      <w:r w:rsidRPr="00554DD8">
        <w:rPr>
          <w:color w:val="000000"/>
          <w:sz w:val="28"/>
          <w:szCs w:val="28"/>
        </w:rPr>
        <w:t xml:space="preserve"> </w:t>
      </w:r>
      <w:proofErr w:type="spellStart"/>
      <w:r w:rsidRPr="00554DD8">
        <w:rPr>
          <w:color w:val="000000"/>
          <w:sz w:val="28"/>
          <w:szCs w:val="28"/>
        </w:rPr>
        <w:t>Word</w:t>
      </w:r>
      <w:proofErr w:type="spellEnd"/>
      <w:r w:rsidRPr="00554DD8">
        <w:rPr>
          <w:color w:val="000000"/>
          <w:sz w:val="28"/>
          <w:szCs w:val="28"/>
        </w:rPr>
        <w:t xml:space="preserve">, </w:t>
      </w:r>
      <w:proofErr w:type="spellStart"/>
      <w:r w:rsidRPr="00554DD8">
        <w:rPr>
          <w:color w:val="000000"/>
          <w:sz w:val="28"/>
          <w:szCs w:val="28"/>
        </w:rPr>
        <w:t>Paint</w:t>
      </w:r>
      <w:proofErr w:type="spellEnd"/>
      <w:r w:rsidRPr="00554DD8">
        <w:rPr>
          <w:color w:val="000000"/>
          <w:sz w:val="28"/>
          <w:szCs w:val="28"/>
        </w:rPr>
        <w:t xml:space="preserve"> и </w:t>
      </w:r>
      <w:proofErr w:type="spellStart"/>
      <w:r w:rsidRPr="00554DD8">
        <w:rPr>
          <w:color w:val="000000"/>
          <w:sz w:val="28"/>
          <w:szCs w:val="28"/>
        </w:rPr>
        <w:t>Power</w:t>
      </w:r>
      <w:proofErr w:type="spellEnd"/>
      <w:r w:rsidRPr="00554DD8">
        <w:rPr>
          <w:color w:val="000000"/>
          <w:sz w:val="28"/>
          <w:szCs w:val="28"/>
        </w:rPr>
        <w:t xml:space="preserve"> </w:t>
      </w:r>
      <w:proofErr w:type="spellStart"/>
      <w:r w:rsidRPr="00554DD8">
        <w:rPr>
          <w:color w:val="000000"/>
          <w:sz w:val="28"/>
          <w:szCs w:val="28"/>
        </w:rPr>
        <w:t>Point</w:t>
      </w:r>
      <w:proofErr w:type="spellEnd"/>
      <w:r w:rsidRPr="00554DD8">
        <w:rPr>
          <w:color w:val="000000"/>
          <w:sz w:val="28"/>
          <w:szCs w:val="28"/>
        </w:rPr>
        <w:t>). Ребята активно используют знания, полученные на уроках информатики, печатают текст, используя разные шрифты, размеры, цвет, выделяют заголовок, вставляют картинку или фотографию, составляют таблицы, простейшие презентации.</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 3 классе проектная деятельность осуществляется по темам: «Праздничный стол», «Кухня народов мира», «Мое любимое животное», «Национальная одежда саамов», «Инопланетная мода».</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sidRPr="00554DD8">
        <w:rPr>
          <w:color w:val="000000"/>
          <w:sz w:val="28"/>
          <w:szCs w:val="28"/>
        </w:rPr>
        <w:t>В 4-м классе проекты также усложняются по форме и по содержанию, они затрагивают большой круг проблем, разрабатываются и оформляются преимущественно с помощью Интернет технологий и программ (</w:t>
      </w:r>
      <w:proofErr w:type="spellStart"/>
      <w:r w:rsidRPr="00554DD8">
        <w:rPr>
          <w:color w:val="000000"/>
          <w:sz w:val="28"/>
          <w:szCs w:val="28"/>
        </w:rPr>
        <w:t>Microsoft</w:t>
      </w:r>
      <w:proofErr w:type="spellEnd"/>
      <w:r w:rsidRPr="00554DD8">
        <w:rPr>
          <w:color w:val="000000"/>
          <w:sz w:val="28"/>
          <w:szCs w:val="28"/>
        </w:rPr>
        <w:t xml:space="preserve"> </w:t>
      </w:r>
      <w:proofErr w:type="spellStart"/>
      <w:r w:rsidRPr="00554DD8">
        <w:rPr>
          <w:color w:val="000000"/>
          <w:sz w:val="28"/>
          <w:szCs w:val="28"/>
        </w:rPr>
        <w:t>Word</w:t>
      </w:r>
      <w:proofErr w:type="spellEnd"/>
      <w:r w:rsidRPr="00554DD8">
        <w:rPr>
          <w:color w:val="000000"/>
          <w:sz w:val="28"/>
          <w:szCs w:val="28"/>
        </w:rPr>
        <w:t xml:space="preserve">, </w:t>
      </w:r>
      <w:proofErr w:type="spellStart"/>
      <w:r w:rsidRPr="00554DD8">
        <w:rPr>
          <w:color w:val="000000"/>
          <w:sz w:val="28"/>
          <w:szCs w:val="28"/>
        </w:rPr>
        <w:t>Paint</w:t>
      </w:r>
      <w:proofErr w:type="spellEnd"/>
      <w:r w:rsidRPr="00554DD8">
        <w:rPr>
          <w:color w:val="000000"/>
          <w:sz w:val="28"/>
          <w:szCs w:val="28"/>
        </w:rPr>
        <w:t xml:space="preserve"> и </w:t>
      </w:r>
      <w:proofErr w:type="spellStart"/>
      <w:r w:rsidRPr="00554DD8">
        <w:rPr>
          <w:color w:val="000000"/>
          <w:sz w:val="28"/>
          <w:szCs w:val="28"/>
        </w:rPr>
        <w:t>Power</w:t>
      </w:r>
      <w:proofErr w:type="spellEnd"/>
      <w:r w:rsidRPr="00554DD8">
        <w:rPr>
          <w:color w:val="000000"/>
          <w:sz w:val="28"/>
          <w:szCs w:val="28"/>
        </w:rPr>
        <w:t xml:space="preserve"> </w:t>
      </w:r>
      <w:proofErr w:type="spellStart"/>
      <w:r w:rsidRPr="00554DD8">
        <w:rPr>
          <w:color w:val="000000"/>
          <w:sz w:val="28"/>
          <w:szCs w:val="28"/>
        </w:rPr>
        <w:t>Point</w:t>
      </w:r>
      <w:proofErr w:type="spellEnd"/>
      <w:r w:rsidRPr="00554DD8">
        <w:rPr>
          <w:color w:val="000000"/>
          <w:sz w:val="28"/>
          <w:szCs w:val="28"/>
        </w:rPr>
        <w:t>).</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В 4-м классе дети разных выпусков работали над проектами по следующим темам « Мой любимый сезон года», «Школа будущего», «Мой дом – моя крепость», «Дом моей мечты», «Великобритания – страна загадок», «Достопримечательности Лондона», «Экскурсия по Лондону», «Люберцы – мой родной город».</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Кроме отметок и оценки товарищей, часто вводим специальные номинации для оценивания: “оригинальность”, “научность”, “актуальность”, “приз зрительских симпатий”. Это стимулирует интерес, мотивирует на самостоятельную поисковую деятельность.</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Pr="00554DD8">
        <w:rPr>
          <w:color w:val="000000"/>
          <w:sz w:val="28"/>
          <w:szCs w:val="28"/>
        </w:rPr>
        <w:t xml:space="preserve">В результате целенаправленной и систематической проектной деятельности у каждого ребенка не только формируется банк творческих работ, но и значительно повышается мотивация к изучению языка, развиваются коммуникативные, исследовательские, презентационные умения, мышление, навыки работы в сотрудничестве, закрепляется опыт развернутой, содержательной, дифференцированной </w:t>
      </w:r>
      <w:proofErr w:type="spellStart"/>
      <w:r w:rsidRPr="00554DD8">
        <w:rPr>
          <w:color w:val="000000"/>
          <w:sz w:val="28"/>
          <w:szCs w:val="28"/>
        </w:rPr>
        <w:t>самооценочной</w:t>
      </w:r>
      <w:proofErr w:type="spellEnd"/>
      <w:r w:rsidRPr="00554DD8">
        <w:rPr>
          <w:color w:val="000000"/>
          <w:sz w:val="28"/>
          <w:szCs w:val="28"/>
        </w:rPr>
        <w:t xml:space="preserve"> и оценочной деятельности, что обеспечивает комфортный переход на следующий этап обучения английского языка в средней школе.</w:t>
      </w:r>
      <w:proofErr w:type="gramEnd"/>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 xml:space="preserve">Кроме того метод проектов позволяет интегрировать различные виды деятельности, делая процесс обучения более увлекательным, более интересным, поэтому более эффективным. Ребята с различными способностями становятся успешными и востребованными в проектной деятельности. Без принуждения учащиеся многократно повторяют лексический и грамматический материал, воспринимая проектную работу не за учебное задание, а как награду. В период выполнения проектов </w:t>
      </w:r>
      <w:r w:rsidRPr="00554DD8">
        <w:rPr>
          <w:color w:val="000000"/>
          <w:sz w:val="28"/>
          <w:szCs w:val="28"/>
        </w:rPr>
        <w:lastRenderedPageBreak/>
        <w:t>развиваются многие учебные, специальные и коммуникативные навыки. Уже в начальной школе ребята учатся работать со словарями, справочной литературой, составляют сообщения, продумывают способ презентации, и конечно учатся оформлять свои работы. Проектная деятельность в начальной школе готовит учащихся к более сложной исследовательской работе в среднем звене.</w:t>
      </w:r>
    </w:p>
    <w:p w:rsidR="00554DD8" w:rsidRPr="00554DD8" w:rsidRDefault="00554DD8" w:rsidP="00554DD8">
      <w:pPr>
        <w:pStyle w:val="a6"/>
        <w:shd w:val="clear" w:color="auto" w:fill="FFFFFF"/>
        <w:spacing w:before="0" w:beforeAutospacing="0" w:after="150" w:afterAutospacing="0"/>
        <w:jc w:val="both"/>
        <w:rPr>
          <w:color w:val="000000"/>
          <w:sz w:val="28"/>
          <w:szCs w:val="28"/>
        </w:rPr>
      </w:pPr>
      <w:r>
        <w:rPr>
          <w:color w:val="000000"/>
          <w:sz w:val="28"/>
          <w:szCs w:val="28"/>
        </w:rPr>
        <w:t xml:space="preserve">   </w:t>
      </w:r>
      <w:r w:rsidRPr="00554DD8">
        <w:rPr>
          <w:color w:val="000000"/>
          <w:sz w:val="28"/>
          <w:szCs w:val="28"/>
        </w:rPr>
        <w:t>Таким образом, можно сделать вывод, что коммуникативная и проектная методики являются на данный момент наиболее гармоничными и актуальными с точки зрения современной методологии.</w:t>
      </w: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554DD8" w:rsidRPr="00554DD8" w:rsidRDefault="00554DD8" w:rsidP="00554DD8">
      <w:pPr>
        <w:pStyle w:val="a6"/>
        <w:shd w:val="clear" w:color="auto" w:fill="FFFFFF"/>
        <w:spacing w:before="0" w:beforeAutospacing="0" w:after="150" w:afterAutospacing="0"/>
        <w:jc w:val="both"/>
        <w:rPr>
          <w:color w:val="000000"/>
          <w:sz w:val="28"/>
          <w:szCs w:val="28"/>
        </w:rPr>
      </w:pPr>
    </w:p>
    <w:p w:rsidR="0091066E" w:rsidRPr="00554DD8" w:rsidRDefault="0091066E" w:rsidP="00554DD8">
      <w:pPr>
        <w:jc w:val="both"/>
        <w:rPr>
          <w:rFonts w:ascii="Times New Roman" w:hAnsi="Times New Roman" w:cs="Times New Roman"/>
          <w:sz w:val="28"/>
          <w:szCs w:val="28"/>
        </w:rPr>
      </w:pPr>
    </w:p>
    <w:sectPr w:rsidR="0091066E" w:rsidRPr="00554DD8" w:rsidSect="00910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B6596"/>
    <w:multiLevelType w:val="multilevel"/>
    <w:tmpl w:val="EA8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47DFC"/>
    <w:multiLevelType w:val="multilevel"/>
    <w:tmpl w:val="140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B1863"/>
    <w:multiLevelType w:val="multilevel"/>
    <w:tmpl w:val="8F7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DD8"/>
    <w:rsid w:val="00093914"/>
    <w:rsid w:val="00253E79"/>
    <w:rsid w:val="002A27F2"/>
    <w:rsid w:val="00554DD8"/>
    <w:rsid w:val="00910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14"/>
  </w:style>
  <w:style w:type="paragraph" w:styleId="1">
    <w:name w:val="heading 1"/>
    <w:basedOn w:val="a"/>
    <w:next w:val="a"/>
    <w:link w:val="10"/>
    <w:uiPriority w:val="9"/>
    <w:qFormat/>
    <w:rsid w:val="00093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91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093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93914"/>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093914"/>
    <w:pPr>
      <w:spacing w:after="0" w:line="240" w:lineRule="auto"/>
    </w:pPr>
  </w:style>
  <w:style w:type="paragraph" w:styleId="a6">
    <w:name w:val="Normal (Web)"/>
    <w:basedOn w:val="a"/>
    <w:uiPriority w:val="99"/>
    <w:semiHidden/>
    <w:unhideWhenUsed/>
    <w:rsid w:val="00554D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38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2019-11-27T16:35:00Z</dcterms:created>
  <dcterms:modified xsi:type="dcterms:W3CDTF">2019-11-27T16:35:00Z</dcterms:modified>
</cp:coreProperties>
</file>