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71" w:rsidRDefault="005E0F71" w:rsidP="005E0F71">
      <w:pPr>
        <w:spacing w:after="0"/>
        <w:jc w:val="right"/>
        <w:rPr>
          <w:rFonts w:ascii="Times New Roman" w:hAnsi="Times New Roman"/>
          <w:sz w:val="24"/>
          <w:szCs w:val="24"/>
        </w:rPr>
      </w:pPr>
      <w:r w:rsidRPr="005E0F71">
        <w:rPr>
          <w:rFonts w:ascii="Times New Roman" w:hAnsi="Times New Roman"/>
          <w:sz w:val="24"/>
          <w:szCs w:val="24"/>
        </w:rPr>
        <w:t>Ершова Ольга Григорьевна</w:t>
      </w:r>
    </w:p>
    <w:p w:rsidR="005E0F71" w:rsidRDefault="005E0F71" w:rsidP="005E0F71">
      <w:pPr>
        <w:spacing w:after="0"/>
        <w:jc w:val="right"/>
        <w:rPr>
          <w:rFonts w:ascii="Times New Roman" w:hAnsi="Times New Roman"/>
          <w:sz w:val="24"/>
          <w:szCs w:val="24"/>
        </w:rPr>
      </w:pPr>
      <w:r>
        <w:rPr>
          <w:rFonts w:ascii="Times New Roman" w:hAnsi="Times New Roman"/>
          <w:sz w:val="24"/>
          <w:szCs w:val="24"/>
        </w:rPr>
        <w:t>учитель английского языка</w:t>
      </w:r>
    </w:p>
    <w:p w:rsidR="005E0F71" w:rsidRDefault="005E0F71" w:rsidP="005E0F71">
      <w:pPr>
        <w:spacing w:after="0"/>
        <w:jc w:val="right"/>
        <w:rPr>
          <w:rFonts w:ascii="Times New Roman" w:hAnsi="Times New Roman"/>
          <w:sz w:val="24"/>
          <w:szCs w:val="24"/>
        </w:rPr>
      </w:pPr>
    </w:p>
    <w:p w:rsidR="005E0F71" w:rsidRPr="005E0F71" w:rsidRDefault="005E0F71" w:rsidP="005E0F71">
      <w:pPr>
        <w:spacing w:after="0"/>
        <w:jc w:val="right"/>
        <w:rPr>
          <w:rFonts w:ascii="Times New Roman" w:hAnsi="Times New Roman"/>
          <w:sz w:val="24"/>
          <w:szCs w:val="24"/>
        </w:rPr>
      </w:pPr>
    </w:p>
    <w:p w:rsidR="008631C3" w:rsidRPr="005E0F71" w:rsidRDefault="008631C3" w:rsidP="008631C3">
      <w:pPr>
        <w:pStyle w:val="2"/>
        <w:spacing w:before="0" w:after="0"/>
        <w:jc w:val="center"/>
        <w:rPr>
          <w:rFonts w:ascii="Times New Roman" w:hAnsi="Times New Roman" w:cs="Times New Roman"/>
          <w:bCs w:val="0"/>
          <w:i w:val="0"/>
          <w:iCs w:val="0"/>
          <w:color w:val="000000"/>
          <w:sz w:val="24"/>
          <w:szCs w:val="24"/>
          <w:lang w:val="ru-RU"/>
        </w:rPr>
      </w:pPr>
      <w:bookmarkStart w:id="0" w:name="_GoBack"/>
      <w:r w:rsidRPr="005E0F71">
        <w:rPr>
          <w:rFonts w:ascii="Times New Roman" w:hAnsi="Times New Roman" w:cs="Times New Roman"/>
          <w:bCs w:val="0"/>
          <w:i w:val="0"/>
          <w:iCs w:val="0"/>
          <w:color w:val="000000"/>
          <w:sz w:val="24"/>
          <w:szCs w:val="24"/>
          <w:lang w:val="ru-RU"/>
        </w:rPr>
        <w:t xml:space="preserve">Лингвистические основы использования групповых форм учебной работы </w:t>
      </w:r>
    </w:p>
    <w:p w:rsidR="008631C3" w:rsidRPr="005E0F71" w:rsidRDefault="008631C3" w:rsidP="008631C3">
      <w:pPr>
        <w:pStyle w:val="2"/>
        <w:spacing w:before="0" w:after="0"/>
        <w:jc w:val="center"/>
        <w:rPr>
          <w:rFonts w:ascii="Times New Roman" w:hAnsi="Times New Roman" w:cs="Times New Roman"/>
          <w:bCs w:val="0"/>
          <w:i w:val="0"/>
          <w:iCs w:val="0"/>
          <w:color w:val="000000"/>
          <w:sz w:val="24"/>
          <w:szCs w:val="24"/>
          <w:lang w:val="ru-RU"/>
        </w:rPr>
      </w:pPr>
      <w:r w:rsidRPr="005E0F71">
        <w:rPr>
          <w:rFonts w:ascii="Times New Roman" w:hAnsi="Times New Roman" w:cs="Times New Roman"/>
          <w:bCs w:val="0"/>
          <w:i w:val="0"/>
          <w:iCs w:val="0"/>
          <w:color w:val="000000"/>
          <w:sz w:val="24"/>
          <w:szCs w:val="24"/>
          <w:lang w:val="ru-RU"/>
        </w:rPr>
        <w:t>в процессе обучения иностранному языку</w:t>
      </w:r>
    </w:p>
    <w:bookmarkEnd w:id="0"/>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В последние полтора десятка лет понятийное пространство педагогики стало осваиваться смежными науками. В процессе поиска определения, которое бы отражало новое содержание учебных взаимодействий, появился термин интерактивное обучение. Понятие интеракции заимствовано из научного направления в социологии.</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Интересно, что интерактивность, понимаемая как непосредственный диалог, обретает в наши дни особое значение, связанное с высоким уровнем развития техники. Интерактивными сегодня называют специальные средства и устройства, которые обеспечивают непрерывное диалоговое взаимодействие пользователя с компьютером. Интерактивное обучение - это обучение, погруженное в общение. При этом «погруженное» не означает «</w:t>
      </w:r>
      <w:proofErr w:type="spellStart"/>
      <w:r w:rsidRPr="005E0F71">
        <w:rPr>
          <w:rFonts w:ascii="Times New Roman" w:hAnsi="Times New Roman"/>
          <w:color w:val="000000"/>
          <w:sz w:val="24"/>
          <w:szCs w:val="24"/>
        </w:rPr>
        <w:t>замещенное</w:t>
      </w:r>
      <w:proofErr w:type="spellEnd"/>
      <w:r w:rsidRPr="005E0F71">
        <w:rPr>
          <w:rFonts w:ascii="Times New Roman" w:hAnsi="Times New Roman"/>
          <w:color w:val="000000"/>
          <w:sz w:val="24"/>
          <w:szCs w:val="24"/>
        </w:rPr>
        <w:t>» общением. Интерактивное обучение сохраняет конечную цель и основное содержание образовательного процесса, но видоизменяет формы с транслирующих (передаточных) на диалоговые, то есть основанные на взаимопонимании и взаимодействии.</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E0F71">
        <w:rPr>
          <w:rFonts w:ascii="Times New Roman" w:hAnsi="Times New Roman"/>
          <w:color w:val="000000"/>
          <w:sz w:val="24"/>
          <w:szCs w:val="24"/>
        </w:rPr>
        <w:t xml:space="preserve">В середине </w:t>
      </w:r>
      <w:r w:rsidRPr="005E0F71">
        <w:rPr>
          <w:rFonts w:ascii="Times New Roman" w:hAnsi="Times New Roman"/>
          <w:color w:val="000000"/>
          <w:sz w:val="24"/>
          <w:szCs w:val="24"/>
          <w:lang w:val="en-US"/>
        </w:rPr>
        <w:t>XX</w:t>
      </w:r>
      <w:r w:rsidRPr="005E0F71">
        <w:rPr>
          <w:rFonts w:ascii="Times New Roman" w:hAnsi="Times New Roman"/>
          <w:color w:val="000000"/>
          <w:sz w:val="24"/>
          <w:szCs w:val="24"/>
        </w:rPr>
        <w:t xml:space="preserve"> в. Курт Левин выдвинул предположение, что легче изменить индивидов, собранных в группу, чем изменить любого из них по отдельности. В этом и заключается важнейшая особенность интерактивного обучения: процесс научения происходит в групповой совместной деятельности. Как </w:t>
      </w:r>
      <w:proofErr w:type="spellStart"/>
      <w:r w:rsidRPr="005E0F71">
        <w:rPr>
          <w:rFonts w:ascii="Times New Roman" w:hAnsi="Times New Roman"/>
          <w:color w:val="000000"/>
          <w:sz w:val="24"/>
          <w:szCs w:val="24"/>
        </w:rPr>
        <w:t>подчеркивает</w:t>
      </w:r>
      <w:proofErr w:type="spellEnd"/>
      <w:r w:rsidRPr="005E0F71">
        <w:rPr>
          <w:rFonts w:ascii="Times New Roman" w:hAnsi="Times New Roman"/>
          <w:color w:val="000000"/>
          <w:sz w:val="24"/>
          <w:szCs w:val="24"/>
        </w:rPr>
        <w:t xml:space="preserve"> И.А. Зимняя, по сравнению с индивидуальной работой по схеме «учитель-ученик» внутригрупповое сотрудничество в решении тех же задач повышает его эффективность не менее чем на 10%. Группа по отношению к каждому </w:t>
      </w:r>
      <w:proofErr w:type="spellStart"/>
      <w:r w:rsidRPr="005E0F71">
        <w:rPr>
          <w:rFonts w:ascii="Times New Roman" w:hAnsi="Times New Roman"/>
          <w:color w:val="000000"/>
          <w:sz w:val="24"/>
          <w:szCs w:val="24"/>
        </w:rPr>
        <w:t>ее</w:t>
      </w:r>
      <w:proofErr w:type="spellEnd"/>
      <w:r w:rsidRPr="005E0F71">
        <w:rPr>
          <w:rFonts w:ascii="Times New Roman" w:hAnsi="Times New Roman"/>
          <w:color w:val="000000"/>
          <w:sz w:val="24"/>
          <w:szCs w:val="24"/>
        </w:rPr>
        <w:t xml:space="preserve"> члену оказывается микрокосмосом (обществом в миниатюре), отражающим весь внешний мир. Смысл групповой работы заключается в том, чтобы приобретаемый в специально созданной среде опыт (знания, умения) человек смог перенести во внешний мир и успешно использовать его. Однако для организаторов интерактивного обучения помимо чисто учебных целей важно, чтобы в процессе происходящих в группе взаимодействий осознавалась ценность других людей и формировалась потребность в общении с ними, в их поддержке.</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E0F71">
        <w:rPr>
          <w:rFonts w:ascii="Times New Roman" w:hAnsi="Times New Roman"/>
          <w:color w:val="000000"/>
          <w:sz w:val="24"/>
          <w:szCs w:val="24"/>
        </w:rPr>
        <w:t>В группе интерактивного обучения должны осуществляться две основные функции, необходимые для успешной деятельности: решение поставленных задач (учебных, поведенческих и пр.); оказание поддержки членам группы в ходе совместной работы.</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В реальной практике обучения педагог нацелен в основном на решение учебной задачи. Такая </w:t>
      </w:r>
      <w:proofErr w:type="spellStart"/>
      <w:r w:rsidRPr="005E0F71">
        <w:rPr>
          <w:rFonts w:ascii="Times New Roman" w:hAnsi="Times New Roman"/>
          <w:color w:val="000000"/>
          <w:sz w:val="24"/>
          <w:szCs w:val="24"/>
        </w:rPr>
        <w:t>децентрацяя</w:t>
      </w:r>
      <w:proofErr w:type="spellEnd"/>
      <w:r w:rsidRPr="005E0F71">
        <w:rPr>
          <w:rFonts w:ascii="Times New Roman" w:hAnsi="Times New Roman"/>
          <w:color w:val="000000"/>
          <w:sz w:val="24"/>
          <w:szCs w:val="24"/>
        </w:rPr>
        <w:t xml:space="preserve"> (смещение) учебного взаимодействия оправдана при традиционном (передаточном) способе обучения. Но при организации групповой работы эффективность обучения во многом зависит от благоприятного эмоционального климата </w:t>
      </w:r>
      <w:proofErr w:type="spellStart"/>
      <w:r w:rsidRPr="005E0F71">
        <w:rPr>
          <w:rFonts w:ascii="Times New Roman" w:hAnsi="Times New Roman"/>
          <w:color w:val="000000"/>
          <w:sz w:val="24"/>
          <w:szCs w:val="24"/>
        </w:rPr>
        <w:t>микрогруппы</w:t>
      </w:r>
      <w:proofErr w:type="spellEnd"/>
      <w:r w:rsidRPr="005E0F71">
        <w:rPr>
          <w:rFonts w:ascii="Times New Roman" w:hAnsi="Times New Roman"/>
          <w:color w:val="000000"/>
          <w:sz w:val="24"/>
          <w:szCs w:val="24"/>
        </w:rPr>
        <w:t>. И.А. Зимняя называет это психологическим контактом, или общностью психического состояния, вызванной и вызывающей взаимопонимание в совместной деятельности, связанной с обоюдной заинтересованностью и доверием друг к другу сторон взаимодействия. Формирование групповой общности начинается уже на этапе объединения учащихся в группы.</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Следующий этап интерактивного обучения - организация учебной деятельности учащихся в группе. Данный этап включает: усвоение учебной задачи, стоящей перед группой; процесс поиска (обсуждения) лучшего решения; суммирование мнений и подведение итогов групповой работы; презентацию группового решения поставленной задачи в рамках, </w:t>
      </w:r>
      <w:proofErr w:type="spellStart"/>
      <w:r w:rsidRPr="005E0F71">
        <w:rPr>
          <w:rFonts w:ascii="Times New Roman" w:hAnsi="Times New Roman"/>
          <w:color w:val="000000"/>
          <w:sz w:val="24"/>
          <w:szCs w:val="24"/>
        </w:rPr>
        <w:t>определенных</w:t>
      </w:r>
      <w:proofErr w:type="spellEnd"/>
      <w:r w:rsidRPr="005E0F71">
        <w:rPr>
          <w:rFonts w:ascii="Times New Roman" w:hAnsi="Times New Roman"/>
          <w:color w:val="000000"/>
          <w:sz w:val="24"/>
          <w:szCs w:val="24"/>
        </w:rPr>
        <w:t xml:space="preserve"> педагогом.</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Как правило, та учебная задача, которую ставит перед группами педагог, по-разному воспринимается учащимися. Это обусловлено индивидуальными особенностями </w:t>
      </w:r>
      <w:r w:rsidRPr="005E0F71">
        <w:rPr>
          <w:rFonts w:ascii="Times New Roman" w:hAnsi="Times New Roman"/>
          <w:color w:val="000000"/>
          <w:sz w:val="24"/>
          <w:szCs w:val="24"/>
        </w:rPr>
        <w:lastRenderedPageBreak/>
        <w:t xml:space="preserve">восприятия школьников: одни понимают именно так, как того хочет учитель; другие, </w:t>
      </w:r>
      <w:proofErr w:type="spellStart"/>
      <w:r w:rsidRPr="005E0F71">
        <w:rPr>
          <w:rFonts w:ascii="Times New Roman" w:hAnsi="Times New Roman"/>
          <w:color w:val="000000"/>
          <w:sz w:val="24"/>
          <w:szCs w:val="24"/>
        </w:rPr>
        <w:t>отвлекшись</w:t>
      </w:r>
      <w:proofErr w:type="spellEnd"/>
      <w:r w:rsidRPr="005E0F71">
        <w:rPr>
          <w:rFonts w:ascii="Times New Roman" w:hAnsi="Times New Roman"/>
          <w:color w:val="000000"/>
          <w:sz w:val="24"/>
          <w:szCs w:val="24"/>
        </w:rPr>
        <w:t>, не услышали двух-</w:t>
      </w:r>
      <w:proofErr w:type="spellStart"/>
      <w:r w:rsidRPr="005E0F71">
        <w:rPr>
          <w:rFonts w:ascii="Times New Roman" w:hAnsi="Times New Roman"/>
          <w:color w:val="000000"/>
          <w:sz w:val="24"/>
          <w:szCs w:val="24"/>
        </w:rPr>
        <w:t>трех</w:t>
      </w:r>
      <w:proofErr w:type="spellEnd"/>
      <w:r w:rsidRPr="005E0F71">
        <w:rPr>
          <w:rFonts w:ascii="Times New Roman" w:hAnsi="Times New Roman"/>
          <w:color w:val="000000"/>
          <w:sz w:val="24"/>
          <w:szCs w:val="24"/>
        </w:rPr>
        <w:t xml:space="preserve"> слов, что-то «достроили» сами, поэтому их представление о задаче уже не совпадает с представлениями учителя, и т.д. К тому же (и это очень важно) содержание учебного задания для группы имеет иной характер, нежели при традиционных формах обучения. Стоит ли, например, предлагать группе решить обычную задачу из учебника, если две трети класса могут решить </w:t>
      </w:r>
      <w:proofErr w:type="spellStart"/>
      <w:r w:rsidRPr="005E0F71">
        <w:rPr>
          <w:rFonts w:ascii="Times New Roman" w:hAnsi="Times New Roman"/>
          <w:color w:val="000000"/>
          <w:sz w:val="24"/>
          <w:szCs w:val="24"/>
        </w:rPr>
        <w:t>ее</w:t>
      </w:r>
      <w:proofErr w:type="spellEnd"/>
      <w:r w:rsidRPr="005E0F71">
        <w:rPr>
          <w:rFonts w:ascii="Times New Roman" w:hAnsi="Times New Roman"/>
          <w:color w:val="000000"/>
          <w:sz w:val="24"/>
          <w:szCs w:val="24"/>
        </w:rPr>
        <w:t xml:space="preserve"> самостоятельно? Только нестандартная постановка проблемы вынуждает школьников искать помощи друг у друга, обмениваться точками зрения - так формируется общее мнение группы. Задание для интерактивной формы обучения может быть следующим: выбрать из предложенного множества качеств те, которые, по общему мнению, наиболее полно характеризуют предмет, явление, личность героя литературного произведения, историческое лицо и пр. </w:t>
      </w:r>
      <w:proofErr w:type="spellStart"/>
      <w:r w:rsidRPr="005E0F71">
        <w:rPr>
          <w:rFonts w:ascii="Times New Roman" w:hAnsi="Times New Roman"/>
          <w:color w:val="000000"/>
          <w:sz w:val="24"/>
          <w:szCs w:val="24"/>
        </w:rPr>
        <w:t>Еще</w:t>
      </w:r>
      <w:proofErr w:type="spellEnd"/>
      <w:r w:rsidRPr="005E0F71">
        <w:rPr>
          <w:rFonts w:ascii="Times New Roman" w:hAnsi="Times New Roman"/>
          <w:color w:val="000000"/>
          <w:sz w:val="24"/>
          <w:szCs w:val="24"/>
        </w:rPr>
        <w:t xml:space="preserve"> раз </w:t>
      </w:r>
      <w:proofErr w:type="spellStart"/>
      <w:r w:rsidRPr="005E0F71">
        <w:rPr>
          <w:rFonts w:ascii="Times New Roman" w:hAnsi="Times New Roman"/>
          <w:color w:val="000000"/>
          <w:sz w:val="24"/>
          <w:szCs w:val="24"/>
        </w:rPr>
        <w:t>подчеркнем</w:t>
      </w:r>
      <w:proofErr w:type="spellEnd"/>
      <w:r w:rsidRPr="005E0F71">
        <w:rPr>
          <w:rFonts w:ascii="Times New Roman" w:hAnsi="Times New Roman"/>
          <w:color w:val="000000"/>
          <w:sz w:val="24"/>
          <w:szCs w:val="24"/>
        </w:rPr>
        <w:t>: для определения общего мнения группы необходимо, чтобы задача, которая определяет ход групповой работы, была правильно воспринята всеми членами группы.</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В процессе поиска решения задачи при интерактивном обучении происходит столкновение различных точек зрения учащихся. Одно из самых трудных правил поведения для школьников (да и не только для них) заключается в том, что следует различать личность одноклассника и ту роль, которую он исполняет в процессе групповой работы. Например, как инициатор, ученик может выдвигать любые, самые фантастические идеи, при этом остальные члены группы не должны подвергать его насмешкам за нереальность выдвигаемых положений. Или другой, более острый случай: роль </w:t>
      </w:r>
      <w:proofErr w:type="spellStart"/>
      <w:r w:rsidRPr="005E0F71">
        <w:rPr>
          <w:rFonts w:ascii="Times New Roman" w:hAnsi="Times New Roman"/>
          <w:color w:val="000000"/>
          <w:sz w:val="24"/>
          <w:szCs w:val="24"/>
        </w:rPr>
        <w:t>контролера</w:t>
      </w:r>
      <w:proofErr w:type="spellEnd"/>
      <w:r w:rsidRPr="005E0F71">
        <w:rPr>
          <w:rFonts w:ascii="Times New Roman" w:hAnsi="Times New Roman"/>
          <w:color w:val="000000"/>
          <w:sz w:val="24"/>
          <w:szCs w:val="24"/>
        </w:rPr>
        <w:t xml:space="preserve"> закономерно предполагает критику, но критику обоснованную, конструктивную. При этом и сам «критик», и его оппонент должны чувствовать границы ситуации и не переносить конфликтную ситуацию за рамки урока в межличностный план.</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E0F71">
        <w:rPr>
          <w:rFonts w:ascii="Times New Roman" w:hAnsi="Times New Roman"/>
          <w:color w:val="000000"/>
          <w:sz w:val="24"/>
          <w:szCs w:val="24"/>
        </w:rPr>
        <w:t xml:space="preserve">Специалисты выделяют следующие нормы поведения в процессе интерактивного  обучения: каждый член </w:t>
      </w:r>
      <w:proofErr w:type="spellStart"/>
      <w:r w:rsidRPr="005E0F71">
        <w:rPr>
          <w:rFonts w:ascii="Times New Roman" w:hAnsi="Times New Roman"/>
          <w:color w:val="000000"/>
          <w:sz w:val="24"/>
          <w:szCs w:val="24"/>
        </w:rPr>
        <w:t>микрогруппы</w:t>
      </w:r>
      <w:proofErr w:type="spellEnd"/>
      <w:r w:rsidRPr="005E0F71">
        <w:rPr>
          <w:rFonts w:ascii="Times New Roman" w:hAnsi="Times New Roman"/>
          <w:color w:val="000000"/>
          <w:sz w:val="24"/>
          <w:szCs w:val="24"/>
        </w:rPr>
        <w:t xml:space="preserve"> заслуживает того, чтобы его выслушали не перебивая; следует говорить так, чтобы  тебя  понимали;  высказываться непосредственно по теме, избегая лишней информации; если прозвучавшая информация не вполне ясна, задавать вопросы «на понимание»  (например,  «Правильно ли  я  понял?..»);  только  после  этого делаются выводы; критикуются идеи, а не личности; цель совместной деятельности заключается не в «победе» какой-либо одной точки зрения, а в возможности найти лучшее решение, узнав разные мнения по проблеме и т.д.</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Процесс подведения итогов показывает, насколько удалось группе выполнить поставленную задачу. Существуют некоторые «подводные камни», к которым должен был готов учитель. Например, на представлении решения группы вдруг выясняется, что лидер группы высказывает </w:t>
      </w:r>
      <w:proofErr w:type="spellStart"/>
      <w:r w:rsidRPr="005E0F71">
        <w:rPr>
          <w:rFonts w:ascii="Times New Roman" w:hAnsi="Times New Roman"/>
          <w:color w:val="000000"/>
          <w:sz w:val="24"/>
          <w:szCs w:val="24"/>
        </w:rPr>
        <w:t>свое</w:t>
      </w:r>
      <w:proofErr w:type="spellEnd"/>
      <w:r w:rsidRPr="005E0F71">
        <w:rPr>
          <w:rFonts w:ascii="Times New Roman" w:hAnsi="Times New Roman"/>
          <w:color w:val="000000"/>
          <w:sz w:val="24"/>
          <w:szCs w:val="24"/>
        </w:rPr>
        <w:t xml:space="preserve"> мнение, а не мнение группы. Но в процессе защиты оказывается, что далеко не каждый член группы в состоянии объяснить и доказать решение. Следовательно, функция группового сплочения не была реализована в достаточной мере. Для того чтобы преодолеть </w:t>
      </w:r>
      <w:proofErr w:type="spellStart"/>
      <w:r w:rsidRPr="005E0F71">
        <w:rPr>
          <w:rFonts w:ascii="Times New Roman" w:hAnsi="Times New Roman"/>
          <w:color w:val="000000"/>
          <w:sz w:val="24"/>
          <w:szCs w:val="24"/>
        </w:rPr>
        <w:t>децентрацию</w:t>
      </w:r>
      <w:proofErr w:type="spellEnd"/>
      <w:r w:rsidRPr="005E0F71">
        <w:rPr>
          <w:rFonts w:ascii="Times New Roman" w:hAnsi="Times New Roman"/>
          <w:color w:val="000000"/>
          <w:sz w:val="24"/>
          <w:szCs w:val="24"/>
        </w:rPr>
        <w:t xml:space="preserve"> учебных и коммуникативных задач, зарубежные педагоги на этапе постановки задачи особо оговаривают, что мнение группы должно действительно выражать совокупное мнение всех членов. Это значит, что в процессе обсуждения нужно учиться слушать друг друга, принимать чужую точку зрения, уступать или, напротив, находить такие аргументы, которые, не обижая, доказывают правильность позиции, мнения и т.д.</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Этап презентации групповых решений сменяется исключительным по своей значимости этапом, который можно определить как отличительную особенность интерактивного обучения, - рефлексией прошедшего занятия.</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Учебное взаимодействие должно выполнять не только функцию решения учебной задачи, но и оказания поддержки членами группы. Если первая функция осуществляется в силу самой учебной ситуации, то реализация второй оценивается именно на рефлексивном этапе. Сложность его заключается не столько в нежелании учащихся разобраться в своих чувствах, сколько в неумении выразить свои ощущения.</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E0F71">
        <w:rPr>
          <w:rFonts w:ascii="Times New Roman" w:hAnsi="Times New Roman"/>
          <w:color w:val="000000"/>
          <w:sz w:val="24"/>
          <w:szCs w:val="24"/>
        </w:rPr>
        <w:t xml:space="preserve">Поэтому педагогу стоит заранее подобрать вопросы, помогающие школьникам понять и адекватным образом выразить отношение к происходящему. Например: Легко ли работать в группе? Кто ощущал себя некомфортно и почему? Всегда ли прав тот, кто берет на себя руководящую роль в группе? Какие чувства испытывает спикер, представляющий мнение группы, но не </w:t>
      </w:r>
      <w:proofErr w:type="spellStart"/>
      <w:r w:rsidRPr="005E0F71">
        <w:rPr>
          <w:rFonts w:ascii="Times New Roman" w:hAnsi="Times New Roman"/>
          <w:color w:val="000000"/>
          <w:sz w:val="24"/>
          <w:szCs w:val="24"/>
        </w:rPr>
        <w:t>твердо</w:t>
      </w:r>
      <w:proofErr w:type="spellEnd"/>
      <w:r w:rsidRPr="005E0F71">
        <w:rPr>
          <w:rFonts w:ascii="Times New Roman" w:hAnsi="Times New Roman"/>
          <w:color w:val="000000"/>
          <w:sz w:val="24"/>
          <w:szCs w:val="24"/>
        </w:rPr>
        <w:t xml:space="preserve"> уверенный в правильности решения? К какому результату приводит позиция тех, кто предпочитает отмалчиваться? Что испытывает человек, которому не дают высказаться? Что помогает и что мешает общей работе? Какова должна быть помощь учителя? Что нового приобретаешь в совместной работе? Как можно улучшить работу группы?</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Эффективность рефлексивного этапа зависит также от готовности учащихся к самоанализу. Важно, чтобы рефлексия присутствовала на каждом занятии, чтобы в </w:t>
      </w:r>
      <w:proofErr w:type="spellStart"/>
      <w:r w:rsidRPr="005E0F71">
        <w:rPr>
          <w:rFonts w:ascii="Times New Roman" w:hAnsi="Times New Roman"/>
          <w:color w:val="000000"/>
          <w:sz w:val="24"/>
          <w:szCs w:val="24"/>
        </w:rPr>
        <w:t>нее</w:t>
      </w:r>
      <w:proofErr w:type="spellEnd"/>
      <w:r w:rsidRPr="005E0F71">
        <w:rPr>
          <w:rFonts w:ascii="Times New Roman" w:hAnsi="Times New Roman"/>
          <w:color w:val="000000"/>
          <w:sz w:val="24"/>
          <w:szCs w:val="24"/>
        </w:rPr>
        <w:t xml:space="preserve"> на первых порах включались все без исключения учащиеся (позже можно остановиться на заслушивании реплик нескольких человек). С первого же занятия необходимо принять правило «</w:t>
      </w:r>
      <w:proofErr w:type="spellStart"/>
      <w:r w:rsidRPr="005E0F71">
        <w:rPr>
          <w:rFonts w:ascii="Times New Roman" w:hAnsi="Times New Roman"/>
          <w:color w:val="000000"/>
          <w:sz w:val="24"/>
          <w:szCs w:val="24"/>
        </w:rPr>
        <w:t>трех</w:t>
      </w:r>
      <w:proofErr w:type="spellEnd"/>
      <w:r w:rsidRPr="005E0F71">
        <w:rPr>
          <w:rFonts w:ascii="Times New Roman" w:hAnsi="Times New Roman"/>
          <w:color w:val="000000"/>
          <w:sz w:val="24"/>
          <w:szCs w:val="24"/>
        </w:rPr>
        <w:t xml:space="preserve"> «нельзя»: нельзя говорить о том, что уже было сказано; нельзя отказываться от сообщения своего мнения группе (под каким бы то ни было предлогом); нельзя прятать за высказыванием </w:t>
      </w:r>
      <w:proofErr w:type="spellStart"/>
      <w:r w:rsidRPr="005E0F71">
        <w:rPr>
          <w:rFonts w:ascii="Times New Roman" w:hAnsi="Times New Roman"/>
          <w:color w:val="000000"/>
          <w:sz w:val="24"/>
          <w:szCs w:val="24"/>
        </w:rPr>
        <w:t>свое</w:t>
      </w:r>
      <w:proofErr w:type="spellEnd"/>
      <w:r w:rsidRPr="005E0F71">
        <w:rPr>
          <w:rFonts w:ascii="Times New Roman" w:hAnsi="Times New Roman"/>
          <w:color w:val="000000"/>
          <w:sz w:val="24"/>
          <w:szCs w:val="24"/>
        </w:rPr>
        <w:t xml:space="preserve"> дурное настроение. В процессе высказывания мнений не должно быть повторов, поэтому необходимо настроить школьников на то, что чувства, испытываемые ими, могут быть сходными, но не одинаковыми. Найти и показать особенность личного переживания (по поводу всего занятия, отдельного эпизода, конкретного человека и пр.) - в этом и заключается момент осмысления.</w:t>
      </w:r>
      <w:r w:rsidRPr="005E0F71">
        <w:rPr>
          <w:rFonts w:ascii="Times New Roman" w:hAnsi="Times New Roman"/>
          <w:sz w:val="24"/>
          <w:szCs w:val="24"/>
        </w:rPr>
        <w:t xml:space="preserve"> </w:t>
      </w:r>
      <w:r w:rsidRPr="005E0F71">
        <w:rPr>
          <w:rFonts w:ascii="Times New Roman" w:hAnsi="Times New Roman"/>
          <w:color w:val="000000"/>
          <w:sz w:val="24"/>
          <w:szCs w:val="24"/>
        </w:rPr>
        <w:t>Отличие основ интерактивного обучения от традиционного требует пересмотра привычной системы оценки деятельности учащихся, что является характерным для всех подходов, ориентированных на субъект - субъектное обучение.</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5E0F71">
        <w:rPr>
          <w:rFonts w:ascii="Times New Roman" w:hAnsi="Times New Roman"/>
          <w:color w:val="000000"/>
          <w:sz w:val="24"/>
          <w:szCs w:val="24"/>
        </w:rPr>
        <w:t xml:space="preserve">Чрезвычайно важно, что в новой системе обучения изменяются подходы к допущенным учащимися ошибкам. Фокус внимания преподавателя смещается от получения правильного ответа к пониманию того, каким образом этот ответ получен. Ошибки учащихся преподаватель использует как часть учебного процесса, вместе с ними анализирует логику мышления, приведшую к </w:t>
      </w:r>
      <w:proofErr w:type="spellStart"/>
      <w:r w:rsidRPr="005E0F71">
        <w:rPr>
          <w:rFonts w:ascii="Times New Roman" w:hAnsi="Times New Roman"/>
          <w:color w:val="000000"/>
          <w:sz w:val="24"/>
          <w:szCs w:val="24"/>
        </w:rPr>
        <w:t>просчетам</w:t>
      </w:r>
      <w:proofErr w:type="spellEnd"/>
      <w:r w:rsidRPr="005E0F71">
        <w:rPr>
          <w:rFonts w:ascii="Times New Roman" w:hAnsi="Times New Roman"/>
          <w:color w:val="000000"/>
          <w:sz w:val="24"/>
          <w:szCs w:val="24"/>
        </w:rPr>
        <w:t xml:space="preserve">, и тем самым - совершенствует мыслительный процесс. Главный принцип разбора ошибок совместной работы: разбирать не содержательную ошибку (например, неверно составленную схему), а ход взаимодействия. При оценке работы группы следует </w:t>
      </w:r>
      <w:proofErr w:type="spellStart"/>
      <w:r w:rsidRPr="005E0F71">
        <w:rPr>
          <w:rFonts w:ascii="Times New Roman" w:hAnsi="Times New Roman"/>
          <w:color w:val="000000"/>
          <w:sz w:val="24"/>
          <w:szCs w:val="24"/>
        </w:rPr>
        <w:t>подчеркивать</w:t>
      </w:r>
      <w:proofErr w:type="spellEnd"/>
      <w:r w:rsidRPr="005E0F71">
        <w:rPr>
          <w:rFonts w:ascii="Times New Roman" w:hAnsi="Times New Roman"/>
          <w:color w:val="000000"/>
          <w:sz w:val="24"/>
          <w:szCs w:val="24"/>
        </w:rPr>
        <w:t xml:space="preserve"> не столько ученические, сколько человеческие добродетели; терпеливость, доброжелательность, дружелюбие, вежливость, приветливость. Оценивать можно лишь общую работу группы, ни в коем случае не давать детям, работавшим вместе, разных оценок.</w:t>
      </w:r>
    </w:p>
    <w:p w:rsidR="008631C3" w:rsidRPr="005E0F71" w:rsidRDefault="008631C3" w:rsidP="008631C3">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5E0F71">
        <w:rPr>
          <w:rFonts w:ascii="Times New Roman" w:hAnsi="Times New Roman"/>
          <w:color w:val="000000"/>
          <w:sz w:val="24"/>
          <w:szCs w:val="24"/>
        </w:rPr>
        <w:t>Современная образовательная ситуация требует поиска и освоения новых форм учебных взаимодействий ме</w:t>
      </w:r>
      <w:r w:rsidR="005E0F71" w:rsidRPr="005E0F71">
        <w:rPr>
          <w:rFonts w:ascii="Times New Roman" w:hAnsi="Times New Roman"/>
          <w:color w:val="000000"/>
          <w:sz w:val="24"/>
          <w:szCs w:val="24"/>
        </w:rPr>
        <w:t>жду</w:t>
      </w:r>
      <w:r w:rsidRPr="005E0F71">
        <w:rPr>
          <w:rFonts w:ascii="Times New Roman" w:hAnsi="Times New Roman"/>
          <w:color w:val="000000"/>
          <w:sz w:val="24"/>
          <w:szCs w:val="24"/>
        </w:rPr>
        <w:t xml:space="preserve"> участниками процесса обучения. В последнее время педагогами-практиками начинает осваиваться интерактивное обучение, основанное на диалоговых (внутри- и межгрупповых) формах процесса познания. </w:t>
      </w:r>
    </w:p>
    <w:p w:rsidR="00C35127" w:rsidRPr="005E0F71" w:rsidRDefault="00C35127">
      <w:pPr>
        <w:rPr>
          <w:rFonts w:ascii="Times New Roman" w:hAnsi="Times New Roman"/>
          <w:sz w:val="24"/>
          <w:szCs w:val="24"/>
        </w:rPr>
      </w:pPr>
    </w:p>
    <w:sectPr w:rsidR="00C35127" w:rsidRPr="005E0F71" w:rsidSect="00C351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C3"/>
    <w:rsid w:val="005E0F71"/>
    <w:rsid w:val="008631C3"/>
    <w:rsid w:val="00C351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8A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3"/>
    <w:pPr>
      <w:spacing w:after="200" w:line="276" w:lineRule="auto"/>
    </w:pPr>
    <w:rPr>
      <w:rFonts w:ascii="Calibri" w:eastAsia="Times New Roman" w:hAnsi="Calibri" w:cs="Times New Roman"/>
      <w:sz w:val="22"/>
      <w:szCs w:val="22"/>
    </w:rPr>
  </w:style>
  <w:style w:type="paragraph" w:styleId="2">
    <w:name w:val="heading 2"/>
    <w:basedOn w:val="a"/>
    <w:next w:val="a"/>
    <w:link w:val="20"/>
    <w:qFormat/>
    <w:rsid w:val="008631C3"/>
    <w:pPr>
      <w:keepNext/>
      <w:spacing w:before="240" w:after="60" w:line="240" w:lineRule="auto"/>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31C3"/>
    <w:rPr>
      <w:rFonts w:ascii="Arial" w:eastAsia="Times New Roman" w:hAnsi="Arial" w:cs="Arial"/>
      <w:b/>
      <w:bCs/>
      <w:i/>
      <w:iCs/>
      <w:sz w:val="28"/>
      <w:szCs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3"/>
    <w:pPr>
      <w:spacing w:after="200" w:line="276" w:lineRule="auto"/>
    </w:pPr>
    <w:rPr>
      <w:rFonts w:ascii="Calibri" w:eastAsia="Times New Roman" w:hAnsi="Calibri" w:cs="Times New Roman"/>
      <w:sz w:val="22"/>
      <w:szCs w:val="22"/>
    </w:rPr>
  </w:style>
  <w:style w:type="paragraph" w:styleId="2">
    <w:name w:val="heading 2"/>
    <w:basedOn w:val="a"/>
    <w:next w:val="a"/>
    <w:link w:val="20"/>
    <w:qFormat/>
    <w:rsid w:val="008631C3"/>
    <w:pPr>
      <w:keepNext/>
      <w:spacing w:before="240" w:after="60" w:line="240" w:lineRule="auto"/>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31C3"/>
    <w:rPr>
      <w:rFonts w:ascii="Arial" w:eastAsia="Times New Roman" w:hAnsi="Arial" w:cs="Arial"/>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1552</Words>
  <Characters>8847</Characters>
  <Application>Microsoft Macintosh Word</Application>
  <DocSecurity>0</DocSecurity>
  <Lines>73</Lines>
  <Paragraphs>20</Paragraphs>
  <ScaleCrop>false</ScaleCrop>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2020-04-01T20:15:00Z</dcterms:created>
  <dcterms:modified xsi:type="dcterms:W3CDTF">2020-04-01T20:41:00Z</dcterms:modified>
</cp:coreProperties>
</file>