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4" w:rsidRPr="00790004" w:rsidRDefault="00790004" w:rsidP="00790004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790004" w:rsidRPr="00790004" w:rsidRDefault="00790004" w:rsidP="0079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эффективности учебно-воспитательного  процесса;</w:t>
      </w:r>
    </w:p>
    <w:p w:rsidR="00790004" w:rsidRPr="00790004" w:rsidRDefault="00790004" w:rsidP="0079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положительной мотивации учения;</w:t>
      </w:r>
    </w:p>
    <w:p w:rsidR="00790004" w:rsidRPr="00790004" w:rsidRDefault="00790004" w:rsidP="0079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учащихся с обычаем и традицией  празднования  Рождества  Великобритании и Америке;</w:t>
      </w:r>
    </w:p>
    <w:p w:rsidR="00790004" w:rsidRPr="00790004" w:rsidRDefault="00790004" w:rsidP="00790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развить интерес к изучению английского языка.</w:t>
      </w:r>
    </w:p>
    <w:p w:rsidR="00790004" w:rsidRPr="00790004" w:rsidRDefault="00790004" w:rsidP="00790004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790004" w:rsidRPr="00790004" w:rsidRDefault="00790004" w:rsidP="0079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Образовательные</w:t>
      </w: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традициями, обычаями и символикой  Рождества;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формированию у учащихся навыков лингвострановедческой компетенции;</w:t>
      </w:r>
    </w:p>
    <w:tbl>
      <w:tblPr>
        <w:tblpPr w:leftFromText="180" w:rightFromText="180" w:vertAnchor="text" w:horzAnchor="margin" w:tblpY="14"/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2"/>
        <w:gridCol w:w="1220"/>
        <w:gridCol w:w="1292"/>
        <w:gridCol w:w="5427"/>
      </w:tblGrid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Hello, children!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Glad to see you.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 down, please.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gramStart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…</w:t>
            </w:r>
            <w:proofErr w:type="gramEnd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Glad to see you too.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Фонетическая и речевая зарядка.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I’m fine today and you? 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How is your mother (father…)?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We are fine, thanks.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отвечают на вопросы учителя.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Введение и отработка  лексического  и грамматического материала.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OK. Let’s begin our English lesson. Today we’ll have a magic lesson. 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Try to guess the name of our lesson.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OK! We’ll speak about Christmas in Great Britain and America.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составляют слово из зашифрованных букв  и первый, кто расшифровал его, записывает на доске.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9000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9000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Презентация</w:t>
              </w:r>
            </w:hyperlink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Слайд 1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Учитель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рассказывает о том, как  готовятся и отмечают Рождество в Великобритании и Америке.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a lot of symbols, things and words, which are connected with this holiday. What are they?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Now, try to find new words in the crossword.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Drag the name to the picture.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кажется, кто-то к нам стучится. Я пойду и посмотрю. (Выходит из класса).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презентацию и повторяют слова за учителем, переводят их.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развешивают носочки у камина.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ищут новые слова  в кроссворде.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подходят к  компьютеру и перетаскивают  названия к картинкам.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2-13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9000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9000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http://www.englishteachers.ru/testonline?group=holidays&amp;test=christmas_1</w:t>
              </w:r>
            </w:hyperlink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[1]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Учитель или старшеклассник надевают костюм Санта Клауса и заходят в класс.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Hello, children!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 to see you.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I’m Santa Claus. Do you know me? I like children and give them presents.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(– Have you got a mother (father…)?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What’s her/his name?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Where is she/he from</w:t>
            </w:r>
            <w:proofErr w:type="gramStart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?...</w:t>
            </w:r>
            <w:proofErr w:type="gramEnd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задают вопросы   Санта Клаусу  о его семье, друзьях, родственниках,…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учащиеся составляют диалоги по теме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«Знакомство»,  отвечают на вопросы 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Санта Клауса  об их семьях. 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рассказывают о своих братьях, сестрах и других родственниках.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 – Well done! Now, give me a rhyme word.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Рифмуют слова.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9000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7) Now, I want to know how you’ve learnt the ABC. Go to the blackboard and write the letters from A to M and from N to Z.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2 ученика и выполняют задание у доски.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5.Физкультминутка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вас, наверно, заморозил. Давайте согреемся и сделаем зарядку.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Well, sit down, please.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зарядку.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9000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http://learnenglishkids.britishcouncil.org/en/songs/if-youre-happy-and-you-know-it</w:t>
              </w:r>
            </w:hyperlink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[2]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Практика устной речи.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let’s play the game “The Lost-and-Found</w:t>
            </w:r>
            <w:proofErr w:type="gramStart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”(</w:t>
            </w:r>
            <w:proofErr w:type="gramEnd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находок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»).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играет роль служащего, а другие посетителей  (на столе в коробке находятся разные игрушки).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What colour is your ball?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Is it big or small?...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Have you got a ball?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It’s blue.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Now, try to paint a snowman.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(Санта Клаус говорит, какой предмет,  в какой цвет раскрасить)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очереди подходят к компьютеру и раскрашивают снеговика.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9000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http://www.girsa.ru/igra/Winter_Holiday_Coloring_Pages</w:t>
              </w:r>
            </w:hyperlink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let’s make the Christmas tree and decorate it.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группа учащихся делает елочку (обводят ладошки и вырезают их), а другая – раскрашивает елочные игрушки. Потом приклеивают их на ватман (на доске).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9000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like presents?  What present would you like to have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for Christmas?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time for me to go away. I wish you a Merry Christmas and a Happy New Year! Please, close your eyes and listen to the song.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кладет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чулочки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закрывают глаза. Звучит песня “We wish you a Merry Christmas”.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gtFrame="_blank" w:history="1">
              <w:r w:rsidRPr="00790004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val="en-US" w:eastAsia="ru-RU"/>
                </w:rPr>
                <w:t>We Wish You A Merry Christmas – Disney.flv </w:t>
              </w:r>
            </w:hyperlink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[3]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7.Подведение итогов.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входит в класс и говорит, что никого не видел в школе. 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он обращает внимание, что в носочках у камина что-то лежит.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расспрашивает учащихся о том, кто к ним приходил, что они делали.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So, it’s time to finish our lesson.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have learnt some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interesting facts about Christmas. Did you enjoy our lesson?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90004" w:rsidRPr="00790004" w:rsidRDefault="00790004" w:rsidP="0079000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рассказывают о том, что делали на уроке.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004" w:rsidRPr="00790004" w:rsidTr="007900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 what presents you would like to get for Christmas and why.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Write a Christmas card to your friend.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– Thank you for your work! Our lesson is over. Good luck and Merry Christmas!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Don’t forget your presents.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“Santa-</w:t>
            </w:r>
            <w:proofErr w:type="spellStart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proofErr w:type="spellEnd"/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-high-the-sky”. </w:t>
            </w:r>
            <w:r w:rsidRPr="0079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это время ученики разбирают свои  чулочки с подарками  от Санта Клауса.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0004" w:rsidRPr="00790004" w:rsidRDefault="00790004" w:rsidP="007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лексику по теме “Рождество”;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ранее изученный материал.</w:t>
      </w:r>
    </w:p>
    <w:p w:rsidR="00790004" w:rsidRPr="00790004" w:rsidRDefault="00790004" w:rsidP="0079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Развивающие</w:t>
      </w: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  кругозор  учащихся;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творческие способности  и интерес  к предмету.</w:t>
      </w:r>
    </w:p>
    <w:p w:rsidR="00790004" w:rsidRPr="00790004" w:rsidRDefault="00790004" w:rsidP="00790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Воспитательные</w:t>
      </w: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учащихся толерантное отношение к традициям и культуре страны изучаемого языка;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умение коллективного творческого мышления;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эстетические способности;</w:t>
      </w:r>
    </w:p>
    <w:p w:rsidR="00790004" w:rsidRPr="00790004" w:rsidRDefault="00790004" w:rsidP="007900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 работать в команде, выполняя задания по теме.</w:t>
      </w:r>
    </w:p>
    <w:p w:rsidR="00790004" w:rsidRPr="00790004" w:rsidRDefault="00790004" w:rsidP="00790004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9000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презентация, мультимедийный проектор, раздаточный материал, цветные карандаши или фломастеры, клей, чулочки для подарков, камин, колокольчик, костюм Санта Клауса,  игрушки, использование сайтов Интернета.</w:t>
      </w:r>
      <w:proofErr w:type="gramEnd"/>
    </w:p>
    <w:p w:rsidR="00790004" w:rsidRPr="00790004" w:rsidRDefault="00790004" w:rsidP="00790004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BC4517" w:rsidRDefault="00BC4517"/>
    <w:sectPr w:rsidR="00BC4517" w:rsidSect="00BC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5C8"/>
    <w:multiLevelType w:val="multilevel"/>
    <w:tmpl w:val="F15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2706B"/>
    <w:multiLevelType w:val="multilevel"/>
    <w:tmpl w:val="FCB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04"/>
    <w:rsid w:val="00790004"/>
    <w:rsid w:val="00BC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004"/>
    <w:rPr>
      <w:b/>
      <w:bCs/>
    </w:rPr>
  </w:style>
  <w:style w:type="character" w:styleId="a5">
    <w:name w:val="Emphasis"/>
    <w:basedOn w:val="a0"/>
    <w:uiPriority w:val="20"/>
    <w:qFormat/>
    <w:rsid w:val="00790004"/>
    <w:rPr>
      <w:i/>
      <w:iCs/>
    </w:rPr>
  </w:style>
  <w:style w:type="character" w:customStyle="1" w:styleId="apple-converted-space">
    <w:name w:val="apple-converted-space"/>
    <w:basedOn w:val="a0"/>
    <w:rsid w:val="00790004"/>
  </w:style>
  <w:style w:type="character" w:styleId="a6">
    <w:name w:val="Hyperlink"/>
    <w:basedOn w:val="a0"/>
    <w:uiPriority w:val="99"/>
    <w:semiHidden/>
    <w:unhideWhenUsed/>
    <w:rsid w:val="00790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testonline?group=holidays&amp;test=christmas_1" TargetMode="External"/><Relationship Id="rId13" Type="http://schemas.openxmlformats.org/officeDocument/2006/relationships/hyperlink" Target="http://www.youtube.com/watch?v=W2Auu4FTN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12346/pril2.docx" TargetMode="External"/><Relationship Id="rId12" Type="http://schemas.openxmlformats.org/officeDocument/2006/relationships/hyperlink" Target="http://xn--i1abbnckbmcl9fb.xn--p1ai/%D1%81%D1%82%D0%B0%D1%82%D1%8C%D0%B8/612346/pril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12346/pril.pptx" TargetMode="External"/><Relationship Id="rId11" Type="http://schemas.openxmlformats.org/officeDocument/2006/relationships/hyperlink" Target="http://www.girsa.ru/igra/Winter_Holiday_Coloring_Pages" TargetMode="External"/><Relationship Id="rId5" Type="http://schemas.openxmlformats.org/officeDocument/2006/relationships/hyperlink" Target="http://xn--i1abbnckbmcl9fb.xn--p1ai/%D1%81%D1%82%D0%B0%D1%82%D1%8C%D0%B8/612346/pril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arnenglishkids.britishcouncil.org/en/songs/if-youre-happy-and-you-know-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12346/pril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2018-01-20T03:19:00Z</dcterms:created>
  <dcterms:modified xsi:type="dcterms:W3CDTF">2018-01-20T03:21:00Z</dcterms:modified>
</cp:coreProperties>
</file>