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6A49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4A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4B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4C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4D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4E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4F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0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1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2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3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4" w14:textId="124D2DCA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250EC" w14:textId="46474836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A12F0" w14:textId="12A55A6E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AEE3F" w14:textId="28E2E13F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7F931" w14:textId="384F9555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0B11F" w14:textId="77777777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AB6A55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6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9" w14:textId="110FA6D7" w:rsidR="00E0634A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483">
        <w:rPr>
          <w:rFonts w:ascii="Times New Roman" w:hAnsi="Times New Roman" w:cs="Times New Roman"/>
          <w:sz w:val="24"/>
          <w:szCs w:val="24"/>
        </w:rPr>
        <w:t xml:space="preserve">Использование обучающих </w:t>
      </w:r>
      <w:r w:rsidR="00E0634A">
        <w:rPr>
          <w:rFonts w:ascii="Times New Roman" w:hAnsi="Times New Roman" w:cs="Times New Roman"/>
          <w:sz w:val="24"/>
          <w:szCs w:val="24"/>
        </w:rPr>
        <w:t>структур сингапурской методики обучения на различных этапах занятия по дисциплине Иностранный язык</w:t>
      </w:r>
    </w:p>
    <w:p w14:paraId="23AB6A5A" w14:textId="20803BFB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9D6A9" w14:textId="2CFD005D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3CA14" w14:textId="096C1006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F76D9" w14:textId="136F1872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992B0" w14:textId="77777777" w:rsidR="00EC6575" w:rsidRDefault="00EC6575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B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C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Малыгина М.Н.</w:t>
      </w:r>
    </w:p>
    <w:p w14:paraId="23AB6A5D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E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5F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0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1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2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3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4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5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6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7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8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9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A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B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C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D" w14:textId="77777777" w:rsidR="00A8384B" w:rsidRDefault="00A8384B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6E" w14:textId="77777777" w:rsidR="00E0634A" w:rsidRDefault="00E0634A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</w:p>
    <w:p w14:paraId="23AB6A6F" w14:textId="7BC3AE36" w:rsidR="00A8384B" w:rsidRPr="00A8384B" w:rsidRDefault="00E0634A" w:rsidP="00A838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</w:t>
      </w:r>
      <w:r w:rsidR="008F36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3AB6A70" w14:textId="77777777" w:rsidR="003011AD" w:rsidRDefault="003011AD" w:rsidP="003011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 основа сингапурской методики</w:t>
      </w:r>
    </w:p>
    <w:p w14:paraId="23AB6A71" w14:textId="77777777" w:rsidR="00D61436" w:rsidRPr="00D61436" w:rsidRDefault="00D61436" w:rsidP="00D6143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436">
        <w:rPr>
          <w:rFonts w:ascii="Times New Roman" w:hAnsi="Times New Roman" w:cs="Times New Roman"/>
          <w:bCs/>
          <w:sz w:val="24"/>
          <w:szCs w:val="24"/>
        </w:rPr>
        <w:t>Современное общество ставит перед образовательной организацией задачу создания условий для формирования личности нравственной, эмоциональной, эстетически развитой, творческой, активной и самостоятельной. При этом надо сохранить индивидуальность обучающегося и развить его готовность сотрудничать с людьми. Для того чтобы обучающиеся действительно стали успешными и внесли вклад в развитие общества, педагогу необходимо обучить их навыкам эффективной коммуникации, сотрудничества и работы в команде. Обучающимся также необходимо овладеть навыками критического и креативного мышления для генерации новых идей и нахождения решения тех задач, с которыми им придется столкнуться в новом, измененном мире.</w:t>
      </w:r>
    </w:p>
    <w:p w14:paraId="23AB6A72" w14:textId="77777777" w:rsidR="00D61436" w:rsidRPr="003011AD" w:rsidRDefault="00D61436" w:rsidP="00D6143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436">
        <w:rPr>
          <w:rFonts w:ascii="Times New Roman" w:hAnsi="Times New Roman" w:cs="Times New Roman"/>
          <w:bCs/>
          <w:sz w:val="24"/>
          <w:szCs w:val="24"/>
        </w:rPr>
        <w:t>Несомненно, одна из перспективных технологий – обучение в сотрудничестве, где главная идея – учиться вместе. На технологии сотрудничества основан и сингапурский метод обучения – страны, признанной по международным рейтингам, лидером в развитии образования.</w:t>
      </w:r>
    </w:p>
    <w:p w14:paraId="23AB6A73" w14:textId="77777777" w:rsidR="00725712" w:rsidRDefault="003011AD" w:rsidP="0072571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AD">
        <w:rPr>
          <w:rFonts w:ascii="Times New Roman" w:hAnsi="Times New Roman" w:cs="Times New Roman"/>
          <w:bCs/>
          <w:sz w:val="24"/>
          <w:szCs w:val="24"/>
        </w:rPr>
        <w:t>«Сингапурская» методика – это общая методика менеджмента и управления учебным процессом.</w:t>
      </w:r>
    </w:p>
    <w:p w14:paraId="23AB6A74" w14:textId="77777777" w:rsidR="00616662" w:rsidRPr="00AF6122" w:rsidRDefault="00AF6122" w:rsidP="0072571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22">
        <w:rPr>
          <w:rFonts w:ascii="Times New Roman" w:hAnsi="Times New Roman" w:cs="Times New Roman"/>
          <w:b/>
          <w:bCs/>
          <w:sz w:val="24"/>
          <w:szCs w:val="24"/>
        </w:rPr>
        <w:t>Основные отличия сингапурского метода от традиционного подхода:</w:t>
      </w:r>
    </w:p>
    <w:p w14:paraId="23AB6A75" w14:textId="77777777" w:rsidR="00725712" w:rsidRPr="00725712" w:rsidRDefault="00725712" w:rsidP="007257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712">
        <w:rPr>
          <w:rFonts w:ascii="Times New Roman" w:hAnsi="Times New Roman" w:cs="Times New Roman"/>
          <w:bCs/>
          <w:sz w:val="24"/>
          <w:szCs w:val="24"/>
        </w:rPr>
        <w:t>Сингапурск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725712">
        <w:rPr>
          <w:rFonts w:ascii="Times New Roman" w:hAnsi="Times New Roman" w:cs="Times New Roman"/>
          <w:bCs/>
          <w:sz w:val="24"/>
          <w:szCs w:val="24"/>
        </w:rPr>
        <w:t xml:space="preserve"> метод обучения основан на командных формах работы, создании психологически комфортной, безопасной среды для обучающихся, использовании разнообразных структур как для академических целей, так и для объединения </w:t>
      </w:r>
      <w:r>
        <w:rPr>
          <w:rFonts w:ascii="Times New Roman" w:hAnsi="Times New Roman" w:cs="Times New Roman"/>
          <w:bCs/>
          <w:sz w:val="24"/>
          <w:szCs w:val="24"/>
        </w:rPr>
        <w:t>коллектива группы</w:t>
      </w:r>
      <w:r w:rsidRPr="00725712">
        <w:rPr>
          <w:rFonts w:ascii="Times New Roman" w:hAnsi="Times New Roman" w:cs="Times New Roman"/>
          <w:bCs/>
          <w:sz w:val="24"/>
          <w:szCs w:val="24"/>
        </w:rPr>
        <w:t xml:space="preserve">, объединения команды и т. д. </w:t>
      </w:r>
    </w:p>
    <w:p w14:paraId="23AB6A76" w14:textId="77777777" w:rsidR="00725712" w:rsidRDefault="00725712" w:rsidP="007257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712">
        <w:rPr>
          <w:rFonts w:ascii="Times New Roman" w:hAnsi="Times New Roman" w:cs="Times New Roman"/>
          <w:bCs/>
          <w:sz w:val="24"/>
          <w:szCs w:val="24"/>
        </w:rPr>
        <w:t xml:space="preserve">Традиционное обучение основывается на принципе «учитель – ученик», проходит в виде лекции, за </w:t>
      </w:r>
      <w:r w:rsidRPr="00725712">
        <w:rPr>
          <w:rFonts w:ascii="Times New Roman" w:hAnsi="Times New Roman" w:cs="Times New Roman"/>
          <w:b/>
          <w:bCs/>
          <w:sz w:val="24"/>
          <w:szCs w:val="24"/>
        </w:rPr>
        <w:t>урок успевают ответить только два-три ученика</w:t>
      </w:r>
      <w:r w:rsidRPr="007257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5712">
        <w:rPr>
          <w:rFonts w:ascii="Times New Roman" w:hAnsi="Times New Roman" w:cs="Times New Roman"/>
          <w:b/>
          <w:bCs/>
          <w:sz w:val="24"/>
          <w:szCs w:val="24"/>
        </w:rPr>
        <w:t>Сингапурская система задействует во время урока весь класс</w:t>
      </w:r>
      <w:r w:rsidRPr="00725712">
        <w:rPr>
          <w:rFonts w:ascii="Times New Roman" w:hAnsi="Times New Roman" w:cs="Times New Roman"/>
          <w:bCs/>
          <w:sz w:val="24"/>
          <w:szCs w:val="24"/>
        </w:rPr>
        <w:t xml:space="preserve">. Каждый </w:t>
      </w:r>
      <w:r>
        <w:rPr>
          <w:rFonts w:ascii="Times New Roman" w:hAnsi="Times New Roman" w:cs="Times New Roman"/>
          <w:bCs/>
          <w:sz w:val="24"/>
          <w:szCs w:val="24"/>
        </w:rPr>
        <w:t>обучающийся должен быть услышан</w:t>
      </w:r>
      <w:r w:rsidRPr="00725712">
        <w:rPr>
          <w:rFonts w:ascii="Times New Roman" w:hAnsi="Times New Roman" w:cs="Times New Roman"/>
          <w:bCs/>
          <w:sz w:val="24"/>
          <w:szCs w:val="24"/>
        </w:rPr>
        <w:t xml:space="preserve">. В форме тренингов и игр даются знания и навыки, позволяющие </w:t>
      </w:r>
      <w:r>
        <w:rPr>
          <w:rFonts w:ascii="Times New Roman" w:hAnsi="Times New Roman" w:cs="Times New Roman"/>
          <w:bCs/>
          <w:sz w:val="24"/>
          <w:szCs w:val="24"/>
        </w:rPr>
        <w:t>научиться</w:t>
      </w:r>
      <w:r w:rsidRPr="00725712">
        <w:rPr>
          <w:rFonts w:ascii="Times New Roman" w:hAnsi="Times New Roman" w:cs="Times New Roman"/>
          <w:bCs/>
          <w:sz w:val="24"/>
          <w:szCs w:val="24"/>
        </w:rPr>
        <w:t xml:space="preserve"> мыслить, высказывать свое мнение, постоянно быть активными. </w:t>
      </w:r>
    </w:p>
    <w:p w14:paraId="23AB6A77" w14:textId="77777777" w:rsidR="00616662" w:rsidRPr="00616662" w:rsidRDefault="00616662" w:rsidP="00616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62">
        <w:rPr>
          <w:rFonts w:ascii="Times New Roman" w:hAnsi="Times New Roman" w:cs="Times New Roman"/>
          <w:bCs/>
          <w:sz w:val="24"/>
          <w:szCs w:val="24"/>
        </w:rPr>
        <w:t xml:space="preserve">На время урока имена отменяются – детей нумеруют (структура </w:t>
      </w:r>
      <w:proofErr w:type="spellStart"/>
      <w:r w:rsidRPr="00616662">
        <w:rPr>
          <w:rFonts w:ascii="Times New Roman" w:hAnsi="Times New Roman" w:cs="Times New Roman"/>
          <w:bCs/>
          <w:sz w:val="24"/>
          <w:szCs w:val="24"/>
        </w:rPr>
        <w:t>Numbered</w:t>
      </w:r>
      <w:proofErr w:type="spellEnd"/>
      <w:r w:rsidRPr="006166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6662">
        <w:rPr>
          <w:rFonts w:ascii="Times New Roman" w:hAnsi="Times New Roman" w:cs="Times New Roman"/>
          <w:bCs/>
          <w:sz w:val="24"/>
          <w:szCs w:val="24"/>
        </w:rPr>
        <w:t>Heads</w:t>
      </w:r>
      <w:proofErr w:type="spellEnd"/>
      <w:r w:rsidRPr="006166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6662">
        <w:rPr>
          <w:rFonts w:ascii="Times New Roman" w:hAnsi="Times New Roman" w:cs="Times New Roman"/>
          <w:bCs/>
          <w:sz w:val="24"/>
          <w:szCs w:val="24"/>
        </w:rPr>
        <w:t>Together</w:t>
      </w:r>
      <w:proofErr w:type="spellEnd"/>
      <w:r w:rsidRPr="00616662">
        <w:rPr>
          <w:rFonts w:ascii="Times New Roman" w:hAnsi="Times New Roman" w:cs="Times New Roman"/>
          <w:bCs/>
          <w:sz w:val="24"/>
          <w:szCs w:val="24"/>
        </w:rPr>
        <w:t>, «пронумерованные головы, работающие вместе»), разбивают на четвёрки, сажают лицом к лицу, каждая группа получает задание и шумно его выполняет.</w:t>
      </w:r>
    </w:p>
    <w:p w14:paraId="23AB6A78" w14:textId="77777777" w:rsidR="00616662" w:rsidRPr="00616662" w:rsidRDefault="00616662" w:rsidP="00616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62">
        <w:rPr>
          <w:rFonts w:ascii="Times New Roman" w:hAnsi="Times New Roman" w:cs="Times New Roman"/>
          <w:bCs/>
          <w:sz w:val="24"/>
          <w:szCs w:val="24"/>
        </w:rPr>
        <w:t xml:space="preserve">Новый материал изучается самостоятельно, каждый из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616662">
        <w:rPr>
          <w:rFonts w:ascii="Times New Roman" w:hAnsi="Times New Roman" w:cs="Times New Roman"/>
          <w:bCs/>
          <w:sz w:val="24"/>
          <w:szCs w:val="24"/>
        </w:rPr>
        <w:t xml:space="preserve"> по очереди играет роль учителя, потом педагог подводит итоги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считается, что это формирует к</w:t>
      </w:r>
      <w:r w:rsidRPr="00616662">
        <w:rPr>
          <w:rFonts w:ascii="Times New Roman" w:hAnsi="Times New Roman" w:cs="Times New Roman"/>
          <w:bCs/>
          <w:sz w:val="24"/>
          <w:szCs w:val="24"/>
        </w:rPr>
        <w:t>омандный дух и самостоятельность.</w:t>
      </w:r>
    </w:p>
    <w:p w14:paraId="23AB6A79" w14:textId="77777777" w:rsidR="00616662" w:rsidRDefault="00616662" w:rsidP="0061666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62">
        <w:rPr>
          <w:rFonts w:ascii="Times New Roman" w:hAnsi="Times New Roman" w:cs="Times New Roman"/>
          <w:bCs/>
          <w:sz w:val="24"/>
          <w:szCs w:val="24"/>
        </w:rPr>
        <w:t>Структуры выхолащивают суть работы педагога, который больше не должен составлять планы, искать пути донесения информации, а лишь подобрать подходящие модули для урока и сгруппировать их в различных комбинациях, нацеленные на взаимодействие «ученик – ученик» и «ученик – учебный материал», но не на модель «педагог – ученик».</w:t>
      </w:r>
    </w:p>
    <w:p w14:paraId="23AB6A7A" w14:textId="77777777" w:rsidR="00AF6122" w:rsidRDefault="00AF6122" w:rsidP="00AF6122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B6A7B" w14:textId="77777777" w:rsidR="004865B3" w:rsidRPr="00725712" w:rsidRDefault="004865B3" w:rsidP="00AF6122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B3">
        <w:rPr>
          <w:rFonts w:ascii="Times New Roman" w:hAnsi="Times New Roman" w:cs="Times New Roman"/>
          <w:bCs/>
          <w:sz w:val="24"/>
          <w:szCs w:val="24"/>
        </w:rPr>
        <w:t>В основе сингапурской методики лежит идея кооперативного обучения. Кооперативное, или совместное, обучение (</w:t>
      </w:r>
      <w:proofErr w:type="spellStart"/>
      <w:r w:rsidRPr="004865B3">
        <w:rPr>
          <w:rFonts w:ascii="Times New Roman" w:hAnsi="Times New Roman" w:cs="Times New Roman"/>
          <w:bCs/>
          <w:sz w:val="24"/>
          <w:szCs w:val="24"/>
        </w:rPr>
        <w:t>Cooperative</w:t>
      </w:r>
      <w:proofErr w:type="spellEnd"/>
      <w:r w:rsidRPr="004865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65B3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4865B3">
        <w:rPr>
          <w:rFonts w:ascii="Times New Roman" w:hAnsi="Times New Roman" w:cs="Times New Roman"/>
          <w:bCs/>
          <w:sz w:val="24"/>
          <w:szCs w:val="24"/>
        </w:rPr>
        <w:t>), лежащее в основе „сингапурской― методики, основано на идеях, появившихся в начале прошлого века и получивших развитие у таких философов и психологов, как Курт Левин, Джон Дьюи, Лев Выготский. В отечественной педагогике к понятию „кооперативное обучение― наиболее близки понятия „педагогика сотрудничества― и коллективные / групповые формы работы (КСО).</w:t>
      </w:r>
    </w:p>
    <w:p w14:paraId="23AB6A7C" w14:textId="77777777" w:rsidR="00AF6122" w:rsidRPr="000F7AD4" w:rsidRDefault="00AF6122" w:rsidP="00AF612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22">
        <w:rPr>
          <w:rFonts w:ascii="Times New Roman" w:hAnsi="Times New Roman" w:cs="Times New Roman"/>
          <w:bCs/>
          <w:sz w:val="24"/>
          <w:szCs w:val="24"/>
        </w:rPr>
        <w:t>Специалисты „сингапурской― компании ―</w:t>
      </w:r>
      <w:proofErr w:type="spellStart"/>
      <w:r w:rsidRPr="00AF6122">
        <w:rPr>
          <w:rFonts w:ascii="Times New Roman" w:hAnsi="Times New Roman" w:cs="Times New Roman"/>
          <w:bCs/>
          <w:sz w:val="24"/>
          <w:szCs w:val="24"/>
        </w:rPr>
        <w:t>Educare</w:t>
      </w:r>
      <w:proofErr w:type="spellEnd"/>
      <w:r w:rsidRPr="00AF61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122"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spellEnd"/>
      <w:r w:rsidRPr="00AF61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122">
        <w:rPr>
          <w:rFonts w:ascii="Times New Roman" w:hAnsi="Times New Roman" w:cs="Times New Roman"/>
          <w:bCs/>
          <w:sz w:val="24"/>
          <w:szCs w:val="24"/>
        </w:rPr>
        <w:t>Consultanc</w:t>
      </w:r>
      <w:proofErr w:type="spellEnd"/>
      <w:r w:rsidRPr="00AF6122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F7AD4">
        <w:rPr>
          <w:rFonts w:ascii="Times New Roman" w:hAnsi="Times New Roman" w:cs="Times New Roman"/>
          <w:bCs/>
          <w:sz w:val="24"/>
          <w:szCs w:val="24"/>
        </w:rPr>
        <w:t>, взяв на вооружение лучший мировой опыт организации учебной деятельности,</w:t>
      </w:r>
      <w:r w:rsidRPr="00AF6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AD4">
        <w:rPr>
          <w:rFonts w:ascii="Times New Roman" w:hAnsi="Times New Roman" w:cs="Times New Roman"/>
          <w:bCs/>
          <w:sz w:val="24"/>
          <w:szCs w:val="24"/>
        </w:rPr>
        <w:t xml:space="preserve">систематизировали </w:t>
      </w:r>
      <w:r w:rsidRPr="000F7A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обучающие структуры, </w:t>
      </w:r>
      <w:r w:rsidRPr="00AF6122">
        <w:rPr>
          <w:rFonts w:ascii="Times New Roman" w:hAnsi="Times New Roman" w:cs="Times New Roman"/>
          <w:bCs/>
          <w:sz w:val="24"/>
          <w:szCs w:val="24"/>
        </w:rPr>
        <w:t>дали четкие алгоритмы их применения и организовали систему тренингов с возможностью их тиражирования и творческого применения в образовательной практике. Составляющие сингапурской методики ОБУЧАЮЩИЕ СТРУКТУРЫ (</w:t>
      </w:r>
      <w:proofErr w:type="spellStart"/>
      <w:r w:rsidRPr="00AF6122">
        <w:rPr>
          <w:rFonts w:ascii="Times New Roman" w:hAnsi="Times New Roman" w:cs="Times New Roman"/>
          <w:bCs/>
          <w:sz w:val="24"/>
          <w:szCs w:val="24"/>
        </w:rPr>
        <w:t>Learning</w:t>
      </w:r>
      <w:proofErr w:type="spellEnd"/>
      <w:r w:rsidRPr="00AF61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122">
        <w:rPr>
          <w:rFonts w:ascii="Times New Roman" w:hAnsi="Times New Roman" w:cs="Times New Roman"/>
          <w:bCs/>
          <w:sz w:val="24"/>
          <w:szCs w:val="24"/>
        </w:rPr>
        <w:t>Structures</w:t>
      </w:r>
      <w:proofErr w:type="spellEnd"/>
      <w:r w:rsidRPr="00AF6122">
        <w:rPr>
          <w:rFonts w:ascii="Times New Roman" w:hAnsi="Times New Roman" w:cs="Times New Roman"/>
          <w:bCs/>
          <w:sz w:val="24"/>
          <w:szCs w:val="24"/>
        </w:rPr>
        <w:t xml:space="preserve">) подбираются в соответствии с этапом урока и целью этапа. Сингапурские обучающие структуры называют и методом, и методикой, и технологией. Эти </w:t>
      </w:r>
      <w:r w:rsidRPr="000F7AD4">
        <w:rPr>
          <w:rFonts w:ascii="Times New Roman" w:hAnsi="Times New Roman" w:cs="Times New Roman"/>
          <w:bCs/>
          <w:sz w:val="24"/>
          <w:szCs w:val="24"/>
        </w:rPr>
        <w:t>обучающие структуры можно разделить на три основные группы:</w:t>
      </w:r>
    </w:p>
    <w:p w14:paraId="23AB6A7D" w14:textId="77777777" w:rsidR="00AF6122" w:rsidRPr="00AF6122" w:rsidRDefault="00AF6122" w:rsidP="00AF612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22">
        <w:rPr>
          <w:rFonts w:ascii="Times New Roman" w:hAnsi="Times New Roman" w:cs="Times New Roman"/>
          <w:bCs/>
          <w:sz w:val="24"/>
          <w:szCs w:val="24"/>
        </w:rPr>
        <w:t xml:space="preserve">Обучающие структуры, показывающее взаимодействие ученик- ученик, необходимые для развития коммуникации и сотрудничества. </w:t>
      </w:r>
    </w:p>
    <w:p w14:paraId="23AB6A7E" w14:textId="77777777" w:rsidR="00AF6122" w:rsidRPr="00AF6122" w:rsidRDefault="00AF6122" w:rsidP="00AF612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22">
        <w:rPr>
          <w:rFonts w:ascii="Times New Roman" w:hAnsi="Times New Roman" w:cs="Times New Roman"/>
          <w:bCs/>
          <w:sz w:val="24"/>
          <w:szCs w:val="24"/>
        </w:rPr>
        <w:t xml:space="preserve">Обучающие структуры, показывающее взаимодействие ученик - учебный материал. </w:t>
      </w:r>
    </w:p>
    <w:p w14:paraId="23AB6A7F" w14:textId="77777777" w:rsidR="00AF6122" w:rsidRPr="00AF6122" w:rsidRDefault="00AF6122" w:rsidP="00AF612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22">
        <w:rPr>
          <w:rFonts w:ascii="Times New Roman" w:hAnsi="Times New Roman" w:cs="Times New Roman"/>
          <w:bCs/>
          <w:sz w:val="24"/>
          <w:szCs w:val="24"/>
        </w:rPr>
        <w:t xml:space="preserve">Обучающие структуры, позволяющие сделать урок интересным, лёгким для обучающихся, повысить самооценку и уверенность учеников, практиковать социальные навыки для коммуникации, сотрудничества и принятия решений. </w:t>
      </w:r>
    </w:p>
    <w:p w14:paraId="23AB6A80" w14:textId="77777777" w:rsidR="00725712" w:rsidRPr="003011AD" w:rsidRDefault="00725712" w:rsidP="003011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B6A81" w14:textId="77777777" w:rsidR="00AF6122" w:rsidRPr="00AF6122" w:rsidRDefault="00AF6122" w:rsidP="003011A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22">
        <w:rPr>
          <w:rFonts w:ascii="Times New Roman" w:hAnsi="Times New Roman" w:cs="Times New Roman"/>
          <w:b/>
          <w:bCs/>
          <w:sz w:val="24"/>
          <w:szCs w:val="24"/>
        </w:rPr>
        <w:t>Основные структуры</w:t>
      </w:r>
    </w:p>
    <w:p w14:paraId="23AB6A82" w14:textId="77777777" w:rsidR="00681CBA" w:rsidRDefault="003011AD" w:rsidP="00681CB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AD">
        <w:rPr>
          <w:rFonts w:ascii="Times New Roman" w:hAnsi="Times New Roman" w:cs="Times New Roman"/>
          <w:bCs/>
          <w:sz w:val="24"/>
          <w:szCs w:val="24"/>
        </w:rPr>
        <w:t>Методика представляет собой набор структур (тезисов и формул) – тринадцать основных, всего около двухсот пятидесяти. По требованию компании «</w:t>
      </w:r>
      <w:proofErr w:type="spellStart"/>
      <w:r w:rsidRPr="003011AD">
        <w:rPr>
          <w:rFonts w:ascii="Times New Roman" w:hAnsi="Times New Roman" w:cs="Times New Roman"/>
          <w:bCs/>
          <w:sz w:val="24"/>
          <w:szCs w:val="24"/>
        </w:rPr>
        <w:t>Educare</w:t>
      </w:r>
      <w:proofErr w:type="spellEnd"/>
      <w:r w:rsidRPr="003011AD">
        <w:rPr>
          <w:rFonts w:ascii="Times New Roman" w:hAnsi="Times New Roman" w:cs="Times New Roman"/>
          <w:bCs/>
          <w:sz w:val="24"/>
          <w:szCs w:val="24"/>
        </w:rPr>
        <w:t>» педагог должен использовать только английские названия структур, которые весьма своеобразны:</w:t>
      </w:r>
      <w:r w:rsidR="00681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CBA" w:rsidRPr="00681CBA">
        <w:rPr>
          <w:rFonts w:ascii="Times New Roman" w:hAnsi="Times New Roman" w:cs="Times New Roman"/>
          <w:bCs/>
          <w:sz w:val="24"/>
          <w:szCs w:val="24"/>
        </w:rPr>
        <w:t>Jot</w:t>
      </w:r>
      <w:proofErr w:type="spellEnd"/>
      <w:r w:rsidR="00681CBA" w:rsidRPr="00681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CBA" w:rsidRPr="00681CBA">
        <w:rPr>
          <w:rFonts w:ascii="Times New Roman" w:hAnsi="Times New Roman" w:cs="Times New Roman"/>
          <w:bCs/>
          <w:sz w:val="24"/>
          <w:szCs w:val="24"/>
        </w:rPr>
        <w:t>Thoughts</w:t>
      </w:r>
      <w:proofErr w:type="spellEnd"/>
      <w:r w:rsidR="00681CBA" w:rsidRPr="00681CBA">
        <w:rPr>
          <w:rFonts w:ascii="Times New Roman" w:hAnsi="Times New Roman" w:cs="Times New Roman"/>
          <w:bCs/>
          <w:sz w:val="24"/>
          <w:szCs w:val="24"/>
        </w:rPr>
        <w:t xml:space="preserve"> (запишите мысли), </w:t>
      </w:r>
      <w:proofErr w:type="spellStart"/>
      <w:r w:rsidR="00681CBA" w:rsidRPr="00681CBA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="00681CBA" w:rsidRPr="00681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CBA" w:rsidRPr="00681CBA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681CBA" w:rsidRPr="00681CBA">
        <w:rPr>
          <w:rFonts w:ascii="Times New Roman" w:hAnsi="Times New Roman" w:cs="Times New Roman"/>
          <w:bCs/>
          <w:sz w:val="24"/>
          <w:szCs w:val="24"/>
        </w:rPr>
        <w:t xml:space="preserve"> (увеличивать, приближать- обучающая структура, помогающая более подробно и детально рассмотреть материал по чтению или видеоматериал, останавливаясь и отвечая на вопросы для генерирования интереса к определенной теме), </w:t>
      </w:r>
      <w:proofErr w:type="spellStart"/>
      <w:r w:rsidR="00681CBA">
        <w:rPr>
          <w:rFonts w:ascii="Times New Roman" w:hAnsi="Times New Roman" w:cs="Times New Roman"/>
          <w:bCs/>
          <w:sz w:val="24"/>
          <w:szCs w:val="24"/>
        </w:rPr>
        <w:t>Inside-Outside</w:t>
      </w:r>
      <w:proofErr w:type="spellEnd"/>
      <w:r w:rsidR="00681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CBA">
        <w:rPr>
          <w:rFonts w:ascii="Times New Roman" w:hAnsi="Times New Roman" w:cs="Times New Roman"/>
          <w:bCs/>
          <w:sz w:val="24"/>
          <w:szCs w:val="24"/>
        </w:rPr>
        <w:t>Circle</w:t>
      </w:r>
      <w:proofErr w:type="spellEnd"/>
      <w:r w:rsidR="00681CBA" w:rsidRPr="00681CBA">
        <w:rPr>
          <w:rFonts w:ascii="Times New Roman" w:hAnsi="Times New Roman" w:cs="Times New Roman"/>
          <w:bCs/>
          <w:sz w:val="24"/>
          <w:szCs w:val="24"/>
        </w:rPr>
        <w:t> </w:t>
      </w:r>
      <w:r w:rsidR="00681CBA">
        <w:rPr>
          <w:rFonts w:ascii="Times New Roman" w:hAnsi="Times New Roman" w:cs="Times New Roman"/>
          <w:bCs/>
          <w:sz w:val="24"/>
          <w:szCs w:val="24"/>
        </w:rPr>
        <w:t>(</w:t>
      </w:r>
      <w:r w:rsidR="00681CBA" w:rsidRPr="00681CBA">
        <w:rPr>
          <w:rFonts w:ascii="Times New Roman" w:hAnsi="Times New Roman" w:cs="Times New Roman"/>
          <w:bCs/>
          <w:sz w:val="24"/>
          <w:szCs w:val="24"/>
        </w:rPr>
        <w:t>«внутренний и внешний круг» - обучающая структура, в которой ученики формируют внутренний и внешний круги и делятся своими мнениями с разными партнерами</w:t>
      </w:r>
      <w:r w:rsidR="00681CBA">
        <w:rPr>
          <w:rFonts w:ascii="Times New Roman" w:hAnsi="Times New Roman" w:cs="Times New Roman"/>
          <w:bCs/>
          <w:sz w:val="24"/>
          <w:szCs w:val="24"/>
        </w:rPr>
        <w:t>) и т.д.</w:t>
      </w:r>
    </w:p>
    <w:p w14:paraId="23AB6A83" w14:textId="77777777" w:rsidR="00681CBA" w:rsidRDefault="00681CBA" w:rsidP="00681CB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B6A84" w14:textId="77777777" w:rsidR="00681CBA" w:rsidRPr="00681CBA" w:rsidRDefault="00681CBA" w:rsidP="00681CB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Подробнее рассмотрим названия инструментов и структуры, </w:t>
      </w:r>
      <w:r w:rsidR="005C714D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5C714D" w:rsidRPr="005C71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которы</w:t>
      </w:r>
      <w:proofErr w:type="spellEnd"/>
      <w:r w:rsidR="005C714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14D">
        <w:rPr>
          <w:rFonts w:ascii="Times New Roman" w:hAnsi="Times New Roman" w:cs="Times New Roman"/>
          <w:bCs/>
          <w:sz w:val="24"/>
          <w:szCs w:val="24"/>
        </w:rPr>
        <w:t xml:space="preserve">хотелось бы подробнее поговорить </w:t>
      </w:r>
      <w:r>
        <w:rPr>
          <w:rFonts w:ascii="Times New Roman" w:hAnsi="Times New Roman" w:cs="Times New Roman"/>
          <w:bCs/>
          <w:sz w:val="24"/>
          <w:szCs w:val="24"/>
        </w:rPr>
        <w:t>на мастер-классе:</w:t>
      </w:r>
    </w:p>
    <w:p w14:paraId="23AB6A85" w14:textId="77777777" w:rsidR="003011AD" w:rsidRPr="003011AD" w:rsidRDefault="003011AD" w:rsidP="003011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B6A86" w14:textId="77777777" w:rsidR="003011AD" w:rsidRDefault="003011AD" w:rsidP="003011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AD">
        <w:rPr>
          <w:rFonts w:ascii="Times New Roman" w:hAnsi="Times New Roman" w:cs="Times New Roman"/>
          <w:b/>
          <w:bCs/>
          <w:sz w:val="24"/>
          <w:szCs w:val="24"/>
        </w:rPr>
        <w:t>МЭНЭДЖ МЭТ (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Manage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Mat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11AD">
        <w:rPr>
          <w:rFonts w:ascii="Times New Roman" w:hAnsi="Times New Roman" w:cs="Times New Roman"/>
          <w:bCs/>
          <w:sz w:val="24"/>
          <w:szCs w:val="24"/>
        </w:rPr>
        <w:t> - инструмент для управления классом. Табличка в центре стола, позволяющая удобно и просто распределить учеников в одной команде (партнер по плечу, по лицу; партнер А, Б) для организации эффективного учебного процесса в командах.</w:t>
      </w:r>
    </w:p>
    <w:p w14:paraId="23AB6A87" w14:textId="77777777" w:rsidR="003C58B5" w:rsidRPr="003011AD" w:rsidRDefault="003C58B5" w:rsidP="003011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B6A88" w14:textId="77777777" w:rsidR="003011AD" w:rsidRPr="003011AD" w:rsidRDefault="003011AD" w:rsidP="003011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AD">
        <w:rPr>
          <w:rFonts w:ascii="Times New Roman" w:hAnsi="Times New Roman" w:cs="Times New Roman"/>
          <w:b/>
          <w:bCs/>
          <w:sz w:val="24"/>
          <w:szCs w:val="24"/>
        </w:rPr>
        <w:t>ОБУЧАЮЩИЕ СТРУКТУРЫ (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Structures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11AD">
        <w:rPr>
          <w:rFonts w:ascii="Times New Roman" w:hAnsi="Times New Roman" w:cs="Times New Roman"/>
          <w:bCs/>
          <w:sz w:val="24"/>
          <w:szCs w:val="24"/>
        </w:rPr>
        <w:t> - техники и формы организации обучения, выполняемые по определенному алгоритму.</w:t>
      </w:r>
    </w:p>
    <w:p w14:paraId="23AB6A89" w14:textId="77777777" w:rsidR="00A80550" w:rsidRDefault="00A80550" w:rsidP="003011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B6A8A" w14:textId="77777777" w:rsidR="003C58B5" w:rsidRDefault="003C58B5" w:rsidP="003011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8B5">
        <w:rPr>
          <w:rFonts w:ascii="Times New Roman" w:hAnsi="Times New Roman" w:cs="Times New Roman"/>
          <w:b/>
          <w:bCs/>
          <w:sz w:val="24"/>
          <w:szCs w:val="24"/>
        </w:rPr>
        <w:t>ХАЙ ФАИВ (</w:t>
      </w:r>
      <w:proofErr w:type="spellStart"/>
      <w:r w:rsidRPr="003C58B5">
        <w:rPr>
          <w:rFonts w:ascii="Times New Roman" w:hAnsi="Times New Roman" w:cs="Times New Roman"/>
          <w:b/>
          <w:bCs/>
          <w:sz w:val="24"/>
          <w:szCs w:val="24"/>
        </w:rPr>
        <w:t>High</w:t>
      </w:r>
      <w:proofErr w:type="spellEnd"/>
      <w:r w:rsidRPr="003C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58B5">
        <w:rPr>
          <w:rFonts w:ascii="Times New Roman" w:hAnsi="Times New Roman" w:cs="Times New Roman"/>
          <w:b/>
          <w:bCs/>
          <w:sz w:val="24"/>
          <w:szCs w:val="24"/>
        </w:rPr>
        <w:t>Five</w:t>
      </w:r>
      <w:proofErr w:type="spellEnd"/>
      <w:r w:rsidRPr="003C58B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C58B5">
        <w:rPr>
          <w:rFonts w:ascii="Times New Roman" w:hAnsi="Times New Roman" w:cs="Times New Roman"/>
          <w:bCs/>
          <w:sz w:val="24"/>
          <w:szCs w:val="24"/>
        </w:rPr>
        <w:t>- дословно «дай пять» - сигнал тишины и привлечения внимания.</w:t>
      </w:r>
    </w:p>
    <w:p w14:paraId="23AB6A8B" w14:textId="77777777" w:rsidR="00A80550" w:rsidRDefault="00A80550" w:rsidP="003011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B6A8C" w14:textId="77777777" w:rsidR="003C58B5" w:rsidRPr="003C58B5" w:rsidRDefault="003C58B5" w:rsidP="003011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8B5">
        <w:rPr>
          <w:rFonts w:ascii="Times New Roman" w:hAnsi="Times New Roman" w:cs="Times New Roman"/>
          <w:b/>
          <w:bCs/>
          <w:sz w:val="24"/>
          <w:szCs w:val="24"/>
        </w:rPr>
        <w:t>ТИМБИЛДИНГ (</w:t>
      </w:r>
      <w:proofErr w:type="spellStart"/>
      <w:r w:rsidRPr="003C58B5">
        <w:rPr>
          <w:rFonts w:ascii="Times New Roman" w:hAnsi="Times New Roman" w:cs="Times New Roman"/>
          <w:b/>
          <w:bCs/>
          <w:sz w:val="24"/>
          <w:szCs w:val="24"/>
        </w:rPr>
        <w:t>Teambuilding</w:t>
      </w:r>
      <w:proofErr w:type="spellEnd"/>
      <w:r w:rsidRPr="003C58B5">
        <w:rPr>
          <w:rFonts w:ascii="Times New Roman" w:hAnsi="Times New Roman" w:cs="Times New Roman"/>
          <w:b/>
          <w:bCs/>
          <w:sz w:val="24"/>
          <w:szCs w:val="24"/>
        </w:rPr>
        <w:t>) </w:t>
      </w:r>
      <w:r w:rsidRPr="003C58B5">
        <w:rPr>
          <w:rFonts w:ascii="Times New Roman" w:hAnsi="Times New Roman" w:cs="Times New Roman"/>
          <w:bCs/>
          <w:sz w:val="24"/>
          <w:szCs w:val="24"/>
        </w:rPr>
        <w:t xml:space="preserve">- совокупность структур, применяемых для </w:t>
      </w:r>
      <w:proofErr w:type="spellStart"/>
      <w:r w:rsidRPr="003C58B5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proofErr w:type="spellEnd"/>
      <w:r w:rsidRPr="003C58B5">
        <w:rPr>
          <w:rFonts w:ascii="Times New Roman" w:hAnsi="Times New Roman" w:cs="Times New Roman"/>
          <w:bCs/>
          <w:sz w:val="24"/>
          <w:szCs w:val="24"/>
        </w:rPr>
        <w:t xml:space="preserve"> и сплочения команды из 4 человек.</w:t>
      </w:r>
    </w:p>
    <w:p w14:paraId="23AB6A8D" w14:textId="77777777" w:rsidR="00A80550" w:rsidRDefault="00A80550" w:rsidP="003011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B6A8E" w14:textId="77777777" w:rsidR="003011AD" w:rsidRPr="003C58B5" w:rsidRDefault="003011AD" w:rsidP="003011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AD">
        <w:rPr>
          <w:rFonts w:ascii="Times New Roman" w:hAnsi="Times New Roman" w:cs="Times New Roman"/>
          <w:b/>
          <w:bCs/>
          <w:sz w:val="24"/>
          <w:szCs w:val="24"/>
        </w:rPr>
        <w:t>РАУНД РОБИН</w:t>
      </w:r>
      <w:r w:rsidR="003C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8B5" w:rsidRPr="003C58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C58B5">
        <w:rPr>
          <w:rFonts w:ascii="Times New Roman" w:hAnsi="Times New Roman" w:cs="Times New Roman"/>
          <w:b/>
          <w:bCs/>
          <w:sz w:val="24"/>
          <w:szCs w:val="24"/>
          <w:lang w:val="en-US"/>
        </w:rPr>
        <w:t>Round</w:t>
      </w:r>
      <w:r w:rsidR="003C58B5" w:rsidRPr="003C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8B5">
        <w:rPr>
          <w:rFonts w:ascii="Times New Roman" w:hAnsi="Times New Roman" w:cs="Times New Roman"/>
          <w:b/>
          <w:bCs/>
          <w:sz w:val="24"/>
          <w:szCs w:val="24"/>
          <w:lang w:val="en-US"/>
        </w:rPr>
        <w:t>Robin</w:t>
      </w:r>
      <w:r w:rsidR="003C58B5" w:rsidRPr="003C58B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C58B5">
        <w:rPr>
          <w:rFonts w:ascii="Times New Roman" w:hAnsi="Times New Roman" w:cs="Times New Roman"/>
          <w:b/>
          <w:bCs/>
          <w:sz w:val="24"/>
          <w:szCs w:val="24"/>
        </w:rPr>
        <w:t>карусель)</w:t>
      </w:r>
    </w:p>
    <w:p w14:paraId="23AB6A8F" w14:textId="77777777" w:rsidR="003011AD" w:rsidRPr="003011AD" w:rsidRDefault="003011AD" w:rsidP="00A8055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02056750"/>
      <w:r w:rsidRPr="003011AD">
        <w:rPr>
          <w:rFonts w:ascii="Times New Roman" w:hAnsi="Times New Roman" w:cs="Times New Roman"/>
          <w:b/>
          <w:bCs/>
          <w:sz w:val="24"/>
          <w:szCs w:val="24"/>
        </w:rPr>
        <w:t>СИНГЛ   РАУНД   РОБИН</w:t>
      </w:r>
      <w:proofErr w:type="gram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 xml:space="preserve">   (</w:t>
      </w:r>
      <w:proofErr w:type="spellStart"/>
      <w:proofErr w:type="gramEnd"/>
      <w:r w:rsidRPr="003011AD">
        <w:rPr>
          <w:rFonts w:ascii="Times New Roman" w:hAnsi="Times New Roman" w:cs="Times New Roman"/>
          <w:b/>
          <w:bCs/>
          <w:sz w:val="24"/>
          <w:szCs w:val="24"/>
        </w:rPr>
        <w:t>Single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Round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Robin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 xml:space="preserve">  или   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Round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Pr="003011AD">
        <w:rPr>
          <w:rFonts w:ascii="Times New Roman" w:hAnsi="Times New Roman" w:cs="Times New Roman"/>
          <w:b/>
          <w:bCs/>
          <w:sz w:val="24"/>
          <w:szCs w:val="24"/>
        </w:rPr>
        <w:t>Robin</w:t>
      </w:r>
      <w:proofErr w:type="spellEnd"/>
      <w:r w:rsidRPr="003011A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11AD">
        <w:rPr>
          <w:rFonts w:ascii="Times New Roman" w:hAnsi="Times New Roman" w:cs="Times New Roman"/>
          <w:bCs/>
          <w:sz w:val="24"/>
          <w:szCs w:val="24"/>
        </w:rPr>
        <w:t> </w:t>
      </w:r>
      <w:bookmarkEnd w:id="1"/>
      <w:r w:rsidRPr="003011AD">
        <w:rPr>
          <w:rFonts w:ascii="Times New Roman" w:hAnsi="Times New Roman" w:cs="Times New Roman"/>
          <w:bCs/>
          <w:sz w:val="24"/>
          <w:szCs w:val="24"/>
        </w:rPr>
        <w:t>- «однократн</w:t>
      </w:r>
      <w:r w:rsidR="003C58B5">
        <w:rPr>
          <w:rFonts w:ascii="Times New Roman" w:hAnsi="Times New Roman" w:cs="Times New Roman"/>
          <w:bCs/>
          <w:sz w:val="24"/>
          <w:szCs w:val="24"/>
        </w:rPr>
        <w:t>ая</w:t>
      </w:r>
      <w:r w:rsidRPr="00301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8B5">
        <w:rPr>
          <w:rFonts w:ascii="Times New Roman" w:hAnsi="Times New Roman" w:cs="Times New Roman"/>
          <w:bCs/>
          <w:sz w:val="24"/>
          <w:szCs w:val="24"/>
        </w:rPr>
        <w:t>карусель</w:t>
      </w:r>
      <w:r w:rsidRPr="003011AD">
        <w:rPr>
          <w:rFonts w:ascii="Times New Roman" w:hAnsi="Times New Roman" w:cs="Times New Roman"/>
          <w:bCs/>
          <w:sz w:val="24"/>
          <w:szCs w:val="24"/>
        </w:rPr>
        <w:t>» - обучающая структура, в которой учащиеся проговаривают ответы на данный вопрос по кругу один раз.</w:t>
      </w:r>
    </w:p>
    <w:p w14:paraId="23AB6A90" w14:textId="77777777" w:rsidR="005C714D" w:rsidRDefault="005C714D" w:rsidP="005C71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6A91" w14:textId="77777777" w:rsidR="005C714D" w:rsidRPr="005C714D" w:rsidRDefault="005C714D" w:rsidP="005C71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4D">
        <w:rPr>
          <w:rFonts w:ascii="Times New Roman" w:hAnsi="Times New Roman" w:cs="Times New Roman"/>
          <w:b/>
          <w:sz w:val="24"/>
          <w:szCs w:val="24"/>
        </w:rPr>
        <w:t xml:space="preserve">ТОКИНГ МЭТ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C714D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 w:rsidRPr="005C7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14D">
        <w:rPr>
          <w:rFonts w:ascii="Times New Roman" w:hAnsi="Times New Roman" w:cs="Times New Roman"/>
          <w:b/>
          <w:sz w:val="24"/>
          <w:szCs w:val="24"/>
        </w:rPr>
        <w:t>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714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C714D">
        <w:rPr>
          <w:rFonts w:ascii="Times New Roman" w:hAnsi="Times New Roman" w:cs="Times New Roman"/>
          <w:sz w:val="24"/>
          <w:szCs w:val="24"/>
        </w:rPr>
        <w:t xml:space="preserve"> мыслительный прием, в котором ученики индивидуально или в команде отвечают на вопросы с целью развития навыков наблюдения и описания наблюдаемого: Что ты видишь? Что ты об этом думаешь? Что тебе хотелось бы узнать?</w:t>
      </w:r>
    </w:p>
    <w:p w14:paraId="23AB6A92" w14:textId="77777777" w:rsidR="005C714D" w:rsidRDefault="005C714D" w:rsidP="00E063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B6A93" w14:textId="77777777" w:rsidR="00A80550" w:rsidRPr="00D61436" w:rsidRDefault="00D61436" w:rsidP="00E063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436">
        <w:rPr>
          <w:rFonts w:ascii="Times New Roman" w:hAnsi="Times New Roman" w:cs="Times New Roman"/>
          <w:b/>
          <w:sz w:val="24"/>
          <w:szCs w:val="24"/>
        </w:rPr>
        <w:t>Практическое использование структур</w:t>
      </w:r>
    </w:p>
    <w:p w14:paraId="23AB6A94" w14:textId="77777777" w:rsidR="00D61436" w:rsidRPr="00A8384B" w:rsidRDefault="00D61436" w:rsidP="00D6143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436">
        <w:rPr>
          <w:rFonts w:ascii="Times New Roman" w:hAnsi="Times New Roman" w:cs="Times New Roman"/>
          <w:b/>
          <w:bCs/>
          <w:sz w:val="24"/>
          <w:szCs w:val="24"/>
        </w:rPr>
        <w:t>ХАЙ</w:t>
      </w:r>
      <w:r w:rsidRPr="00A83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436">
        <w:rPr>
          <w:rFonts w:ascii="Times New Roman" w:hAnsi="Times New Roman" w:cs="Times New Roman"/>
          <w:b/>
          <w:bCs/>
          <w:sz w:val="24"/>
          <w:szCs w:val="24"/>
        </w:rPr>
        <w:t>ФАИВ</w:t>
      </w:r>
      <w:r w:rsidRPr="00A838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61436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</w:t>
      </w:r>
      <w:r w:rsidRPr="00A83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436">
        <w:rPr>
          <w:rFonts w:ascii="Times New Roman" w:hAnsi="Times New Roman" w:cs="Times New Roman"/>
          <w:b/>
          <w:bCs/>
          <w:sz w:val="24"/>
          <w:szCs w:val="24"/>
          <w:lang w:val="en-US"/>
        </w:rPr>
        <w:t>Five</w:t>
      </w:r>
      <w:r w:rsidRPr="00A838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AB6A95" w14:textId="77777777" w:rsidR="00D61436" w:rsidRPr="00CD7928" w:rsidRDefault="00D61436" w:rsidP="00D614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Good morning </w:t>
      </w:r>
      <w:r w:rsidR="00CD7928">
        <w:rPr>
          <w:rFonts w:ascii="Times New Roman" w:hAnsi="Times New Roman" w:cs="Times New Roman"/>
          <w:sz w:val="24"/>
          <w:szCs w:val="24"/>
          <w:lang w:val="en-US"/>
        </w:rPr>
        <w:t>colleagues</w:t>
      </w:r>
      <w:r w:rsidRPr="00D61436">
        <w:rPr>
          <w:rFonts w:ascii="Times New Roman" w:hAnsi="Times New Roman" w:cs="Times New Roman"/>
          <w:sz w:val="24"/>
          <w:szCs w:val="24"/>
          <w:lang w:val="en-US"/>
        </w:rPr>
        <w:t xml:space="preserve">! I hope you’re well! </w:t>
      </w:r>
      <w:r w:rsidRPr="00CD7928">
        <w:rPr>
          <w:rFonts w:ascii="Times New Roman" w:hAnsi="Times New Roman" w:cs="Times New Roman"/>
          <w:sz w:val="24"/>
          <w:szCs w:val="24"/>
          <w:lang w:val="en-US"/>
        </w:rPr>
        <w:t>Greet each other:</w:t>
      </w:r>
    </w:p>
    <w:p w14:paraId="23AB6A96" w14:textId="77777777" w:rsidR="00D61436" w:rsidRPr="00CD7928" w:rsidRDefault="00CD7928" w:rsidP="00CD79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61436" w:rsidRPr="00CD7928">
        <w:rPr>
          <w:rFonts w:ascii="Times New Roman" w:hAnsi="Times New Roman" w:cs="Times New Roman"/>
          <w:sz w:val="24"/>
          <w:szCs w:val="24"/>
          <w:lang w:val="en-US"/>
        </w:rPr>
        <w:t xml:space="preserve">numbers </w:t>
      </w:r>
      <w:r w:rsidRPr="00CD79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1436" w:rsidRPr="00CD7928">
        <w:rPr>
          <w:rFonts w:ascii="Times New Roman" w:hAnsi="Times New Roman" w:cs="Times New Roman"/>
          <w:sz w:val="24"/>
          <w:szCs w:val="24"/>
          <w:lang w:val="en-US"/>
        </w:rPr>
        <w:t xml:space="preserve"> shake your hands with number</w:t>
      </w:r>
      <w:r w:rsidRPr="00CD7928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14:paraId="23AB6A97" w14:textId="77777777" w:rsidR="00D61436" w:rsidRPr="00D61436" w:rsidRDefault="00CD7928" w:rsidP="00CD79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61436" w:rsidRPr="00D61436">
        <w:rPr>
          <w:rFonts w:ascii="Times New Roman" w:hAnsi="Times New Roman" w:cs="Times New Roman"/>
          <w:sz w:val="24"/>
          <w:szCs w:val="24"/>
          <w:lang w:val="en-US"/>
        </w:rPr>
        <w:t xml:space="preserve">numbers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61436" w:rsidRPr="00D61436">
        <w:rPr>
          <w:rFonts w:ascii="Times New Roman" w:hAnsi="Times New Roman" w:cs="Times New Roman"/>
          <w:sz w:val="24"/>
          <w:szCs w:val="24"/>
          <w:lang w:val="en-US"/>
        </w:rPr>
        <w:t xml:space="preserve"> do High fives to numbers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3AB6A98" w14:textId="77777777" w:rsidR="00D61436" w:rsidRDefault="00CD7928" w:rsidP="00CD79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61436" w:rsidRPr="00D61436">
        <w:rPr>
          <w:rFonts w:ascii="Times New Roman" w:hAnsi="Times New Roman" w:cs="Times New Roman"/>
          <w:sz w:val="24"/>
          <w:szCs w:val="24"/>
          <w:lang w:val="en-US"/>
        </w:rPr>
        <w:t>and now wave your hands to me</w:t>
      </w:r>
    </w:p>
    <w:p w14:paraId="23AB6A99" w14:textId="77777777" w:rsidR="00CD7928" w:rsidRDefault="00CD7928" w:rsidP="00CD7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B6A9A" w14:textId="77777777" w:rsidR="00CD7928" w:rsidRDefault="00CD7928" w:rsidP="00CD7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Today we are going to talk about celebrating Christmas and\or New Year. And before we start </w:t>
      </w:r>
      <w:r w:rsidR="002C72B4">
        <w:rPr>
          <w:rFonts w:ascii="Times New Roman" w:hAnsi="Times New Roman" w:cs="Times New Roman"/>
          <w:sz w:val="24"/>
          <w:szCs w:val="24"/>
          <w:lang w:val="en-US"/>
        </w:rPr>
        <w:t xml:space="preserve">our work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let’s look at the white </w:t>
      </w:r>
      <w:r w:rsidR="002C72B4">
        <w:rPr>
          <w:rFonts w:ascii="Times New Roman" w:hAnsi="Times New Roman" w:cs="Times New Roman"/>
          <w:sz w:val="24"/>
          <w:szCs w:val="24"/>
          <w:lang w:val="en-US"/>
        </w:rPr>
        <w:t>board (</w:t>
      </w:r>
      <w:r>
        <w:rPr>
          <w:rFonts w:ascii="Times New Roman" w:hAnsi="Times New Roman" w:cs="Times New Roman"/>
          <w:sz w:val="24"/>
          <w:szCs w:val="24"/>
          <w:lang w:val="en-US"/>
        </w:rPr>
        <w:t>your papers</w:t>
      </w:r>
      <w:r w:rsidR="002C72B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read the words that will help us</w:t>
      </w:r>
      <w:r w:rsidR="002C72B4">
        <w:rPr>
          <w:rFonts w:ascii="Times New Roman" w:hAnsi="Times New Roman" w:cs="Times New Roman"/>
          <w:sz w:val="24"/>
          <w:szCs w:val="24"/>
          <w:lang w:val="en-US"/>
        </w:rPr>
        <w:t xml:space="preserve"> in our work today.</w:t>
      </w:r>
    </w:p>
    <w:p w14:paraId="23AB6A9B" w14:textId="77777777" w:rsidR="002C72B4" w:rsidRDefault="002C72B4" w:rsidP="00CD7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3AB6A9C" w14:textId="77777777" w:rsidR="00CD7928" w:rsidRPr="00A8384B" w:rsidRDefault="00CD7928" w:rsidP="00CD792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7928">
        <w:rPr>
          <w:rFonts w:ascii="Times New Roman" w:hAnsi="Times New Roman" w:cs="Times New Roman"/>
          <w:b/>
          <w:bCs/>
          <w:sz w:val="24"/>
          <w:szCs w:val="24"/>
        </w:rPr>
        <w:t>ТИМБИЛДИНГ</w:t>
      </w:r>
      <w:r w:rsidRPr="00A838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(Teambuilding) </w:t>
      </w:r>
    </w:p>
    <w:p w14:paraId="23AB6A9D" w14:textId="77777777" w:rsidR="00CD7928" w:rsidRDefault="002C72B4" w:rsidP="00B32B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 you have some shits of papers in front of you. I have already bent them correctly for you, so that you can start working in group. Each of you will tell the others </w:t>
      </w:r>
      <w:r w:rsidR="00B32B83">
        <w:rPr>
          <w:rFonts w:ascii="Times New Roman" w:hAnsi="Times New Roman" w:cs="Times New Roman"/>
          <w:sz w:val="24"/>
          <w:szCs w:val="24"/>
          <w:lang w:val="en-US"/>
        </w:rPr>
        <w:t xml:space="preserve">“what do you like in Christmas?” (you may use the word list). All the rest will listen to you and put his/her finger up if he/she has the same feeling. If </w:t>
      </w:r>
      <w:r w:rsidR="00B32B83" w:rsidRPr="00B32B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everyone </w:t>
      </w:r>
      <w:r w:rsidR="00B32B83">
        <w:rPr>
          <w:rFonts w:ascii="Times New Roman" w:hAnsi="Times New Roman" w:cs="Times New Roman"/>
          <w:sz w:val="24"/>
          <w:szCs w:val="24"/>
          <w:lang w:val="en-US"/>
        </w:rPr>
        <w:t>has the same feeling put down this information in the correct place of your paper marked “</w:t>
      </w:r>
      <w:r w:rsidR="00B32B83" w:rsidRPr="00B32B83">
        <w:rPr>
          <w:rFonts w:ascii="Times New Roman" w:hAnsi="Times New Roman" w:cs="Times New Roman"/>
          <w:i/>
          <w:sz w:val="24"/>
          <w:szCs w:val="24"/>
          <w:lang w:val="en-US"/>
        </w:rPr>
        <w:t>everybody</w:t>
      </w:r>
      <w:r w:rsidR="00B32B83">
        <w:rPr>
          <w:rFonts w:ascii="Times New Roman" w:hAnsi="Times New Roman" w:cs="Times New Roman"/>
          <w:sz w:val="24"/>
          <w:szCs w:val="24"/>
          <w:lang w:val="en-US"/>
        </w:rPr>
        <w:t xml:space="preserve">”, if there are 3 persons who has the same feeling put down this information into the section marked “3” and so on… </w:t>
      </w:r>
    </w:p>
    <w:p w14:paraId="23AB6A9E" w14:textId="77777777" w:rsidR="00B32B83" w:rsidRPr="008578A6" w:rsidRDefault="00B32B83" w:rsidP="00B32B83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578A6">
        <w:rPr>
          <w:rFonts w:ascii="Times New Roman" w:hAnsi="Times New Roman" w:cs="Times New Roman"/>
          <w:b/>
          <w:i/>
          <w:sz w:val="24"/>
          <w:szCs w:val="24"/>
          <w:lang w:val="en-US"/>
        </w:rPr>
        <w:t>2 min</w:t>
      </w:r>
    </w:p>
    <w:p w14:paraId="23AB6A9F" w14:textId="77777777" w:rsidR="00B32B83" w:rsidRDefault="00B32B83" w:rsidP="00B32B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B6AA0" w14:textId="77777777" w:rsidR="00B32B83" w:rsidRDefault="00B32B83" w:rsidP="00CD7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After you have discussed this information. Partner number 2 will stand up and tell everyone how many students of your group like different things you have just discussed.</w:t>
      </w:r>
    </w:p>
    <w:p w14:paraId="23AB6AA1" w14:textId="77777777" w:rsidR="00B32B83" w:rsidRPr="008578A6" w:rsidRDefault="00B32B83" w:rsidP="00B32B83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578A6">
        <w:rPr>
          <w:rFonts w:ascii="Times New Roman" w:hAnsi="Times New Roman" w:cs="Times New Roman"/>
          <w:b/>
          <w:i/>
          <w:sz w:val="24"/>
          <w:szCs w:val="24"/>
          <w:lang w:val="en-US"/>
        </w:rPr>
        <w:t>1 min</w:t>
      </w:r>
    </w:p>
    <w:p w14:paraId="23AB6AA2" w14:textId="77777777" w:rsidR="00B32B83" w:rsidRDefault="00B32B83" w:rsidP="00B32B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B6AA3" w14:textId="77777777" w:rsidR="00B32B83" w:rsidRDefault="00B32B83" w:rsidP="00B32B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78A6">
        <w:rPr>
          <w:rFonts w:ascii="Times New Roman" w:hAnsi="Times New Roman" w:cs="Times New Roman"/>
          <w:sz w:val="24"/>
          <w:szCs w:val="24"/>
          <w:lang w:val="en-US"/>
        </w:rPr>
        <w:t xml:space="preserve">The next task of this work is to present the name of your team. Look at the </w:t>
      </w:r>
      <w:proofErr w:type="spellStart"/>
      <w:r w:rsidR="008578A6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8578A6">
        <w:rPr>
          <w:rFonts w:ascii="Times New Roman" w:hAnsi="Times New Roman" w:cs="Times New Roman"/>
          <w:sz w:val="24"/>
          <w:szCs w:val="24"/>
          <w:lang w:val="en-US"/>
        </w:rPr>
        <w:t xml:space="preserve"> of your paper marked “everybody”, analyze the things that makes you closer and discuss in tour team the name of your group. </w:t>
      </w:r>
    </w:p>
    <w:p w14:paraId="23AB6AA4" w14:textId="77777777" w:rsidR="008578A6" w:rsidRDefault="008578A6" w:rsidP="008578A6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30 s</w:t>
      </w:r>
      <w:r w:rsidRPr="008578A6">
        <w:rPr>
          <w:rFonts w:ascii="Times New Roman" w:hAnsi="Times New Roman" w:cs="Times New Roman"/>
          <w:b/>
          <w:i/>
          <w:sz w:val="24"/>
          <w:szCs w:val="24"/>
          <w:lang w:val="en-US"/>
        </w:rPr>
        <w:t>ec</w:t>
      </w:r>
    </w:p>
    <w:p w14:paraId="23AB6AA5" w14:textId="77777777" w:rsidR="008578A6" w:rsidRDefault="008578A6" w:rsidP="00857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Now present all the rest the name of your group</w:t>
      </w:r>
    </w:p>
    <w:p w14:paraId="23AB6AA6" w14:textId="77777777" w:rsidR="008578A6" w:rsidRPr="00A8384B" w:rsidRDefault="008578A6" w:rsidP="008578A6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384B">
        <w:rPr>
          <w:rFonts w:ascii="Times New Roman" w:hAnsi="Times New Roman" w:cs="Times New Roman"/>
          <w:b/>
          <w:i/>
          <w:sz w:val="24"/>
          <w:szCs w:val="24"/>
        </w:rPr>
        <w:t xml:space="preserve">30 </w:t>
      </w:r>
      <w:r w:rsidRPr="008578A6">
        <w:rPr>
          <w:rFonts w:ascii="Times New Roman" w:hAnsi="Times New Roman" w:cs="Times New Roman"/>
          <w:b/>
          <w:i/>
          <w:sz w:val="24"/>
          <w:szCs w:val="24"/>
          <w:lang w:val="en-US"/>
        </w:rPr>
        <w:t>sec</w:t>
      </w:r>
    </w:p>
    <w:p w14:paraId="23AB6AA7" w14:textId="77777777" w:rsidR="008578A6" w:rsidRPr="00A8384B" w:rsidRDefault="008578A6" w:rsidP="008578A6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3AB6AA8" w14:textId="77777777" w:rsidR="00FB73EE" w:rsidRPr="00D908C3" w:rsidRDefault="00D908C3" w:rsidP="00D908C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8C3">
        <w:rPr>
          <w:rFonts w:ascii="Times New Roman" w:hAnsi="Times New Roman" w:cs="Times New Roman"/>
          <w:b/>
          <w:i/>
          <w:sz w:val="24"/>
          <w:szCs w:val="24"/>
        </w:rPr>
        <w:t>Что дает использование структуры «</w:t>
      </w:r>
      <w:r w:rsidRPr="00D908C3">
        <w:rPr>
          <w:rFonts w:ascii="Times New Roman" w:hAnsi="Times New Roman" w:cs="Times New Roman"/>
          <w:b/>
          <w:i/>
          <w:sz w:val="24"/>
          <w:szCs w:val="24"/>
          <w:lang w:val="en-US"/>
        </w:rPr>
        <w:t>Teambuilding</w:t>
      </w:r>
      <w:r w:rsidRPr="00D908C3">
        <w:rPr>
          <w:rFonts w:ascii="Times New Roman" w:hAnsi="Times New Roman" w:cs="Times New Roman"/>
          <w:b/>
          <w:i/>
          <w:sz w:val="24"/>
          <w:szCs w:val="24"/>
        </w:rPr>
        <w:t>»?</w:t>
      </w:r>
    </w:p>
    <w:p w14:paraId="23AB6AA9" w14:textId="77777777" w:rsidR="00E3450C" w:rsidRPr="00D908C3" w:rsidRDefault="00775F50" w:rsidP="00FB73E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 xml:space="preserve">полное вовлечение всех обучаемых, </w:t>
      </w:r>
    </w:p>
    <w:p w14:paraId="23AB6AAA" w14:textId="77777777" w:rsidR="00E3450C" w:rsidRPr="00D908C3" w:rsidRDefault="00775F50" w:rsidP="00FB73E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 xml:space="preserve">равное участие, </w:t>
      </w:r>
    </w:p>
    <w:p w14:paraId="23AB6AAB" w14:textId="77777777" w:rsidR="00E3450C" w:rsidRPr="00D908C3" w:rsidRDefault="00775F50" w:rsidP="00FB73E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 xml:space="preserve">учет всех типов/стилей обучения: </w:t>
      </w:r>
      <w:proofErr w:type="spellStart"/>
      <w:r w:rsidRPr="00D908C3">
        <w:rPr>
          <w:rFonts w:ascii="Times New Roman" w:hAnsi="Times New Roman" w:cs="Times New Roman"/>
          <w:i/>
          <w:sz w:val="24"/>
          <w:szCs w:val="24"/>
        </w:rPr>
        <w:t>визуалов</w:t>
      </w:r>
      <w:proofErr w:type="spellEnd"/>
      <w:r w:rsidRPr="00D908C3">
        <w:rPr>
          <w:rFonts w:ascii="Times New Roman" w:hAnsi="Times New Roman" w:cs="Times New Roman"/>
          <w:i/>
          <w:sz w:val="24"/>
          <w:szCs w:val="24"/>
        </w:rPr>
        <w:t xml:space="preserve"> (графическое распределение информации), </w:t>
      </w:r>
      <w:proofErr w:type="spellStart"/>
      <w:r w:rsidRPr="00D908C3">
        <w:rPr>
          <w:rFonts w:ascii="Times New Roman" w:hAnsi="Times New Roman" w:cs="Times New Roman"/>
          <w:i/>
          <w:sz w:val="24"/>
          <w:szCs w:val="24"/>
        </w:rPr>
        <w:t>аудиалов</w:t>
      </w:r>
      <w:proofErr w:type="spellEnd"/>
      <w:r w:rsidRPr="00D908C3">
        <w:rPr>
          <w:rFonts w:ascii="Times New Roman" w:hAnsi="Times New Roman" w:cs="Times New Roman"/>
          <w:i/>
          <w:sz w:val="24"/>
          <w:szCs w:val="24"/>
        </w:rPr>
        <w:t xml:space="preserve"> (прослушивание), </w:t>
      </w:r>
      <w:proofErr w:type="spellStart"/>
      <w:r w:rsidRPr="00D908C3">
        <w:rPr>
          <w:rFonts w:ascii="Times New Roman" w:hAnsi="Times New Roman" w:cs="Times New Roman"/>
          <w:i/>
          <w:sz w:val="24"/>
          <w:szCs w:val="24"/>
        </w:rPr>
        <w:t>кинестетиков</w:t>
      </w:r>
      <w:proofErr w:type="spellEnd"/>
      <w:r w:rsidRPr="00D908C3">
        <w:rPr>
          <w:rFonts w:ascii="Times New Roman" w:hAnsi="Times New Roman" w:cs="Times New Roman"/>
          <w:i/>
          <w:sz w:val="24"/>
          <w:szCs w:val="24"/>
        </w:rPr>
        <w:t xml:space="preserve"> (складывание листа, жесты).</w:t>
      </w:r>
    </w:p>
    <w:p w14:paraId="23AB6AAC" w14:textId="77777777" w:rsidR="00FB73EE" w:rsidRPr="00D908C3" w:rsidRDefault="00FB73EE" w:rsidP="00FB73E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 xml:space="preserve">  Обычная работа на уроке - ответ на вопрос учителя, благодаря </w:t>
      </w:r>
      <w:proofErr w:type="gramStart"/>
      <w:r w:rsidRPr="00D908C3">
        <w:rPr>
          <w:rFonts w:ascii="Times New Roman" w:hAnsi="Times New Roman" w:cs="Times New Roman"/>
          <w:i/>
          <w:sz w:val="24"/>
          <w:szCs w:val="24"/>
        </w:rPr>
        <w:t>структуре,  становиться</w:t>
      </w:r>
      <w:proofErr w:type="gramEnd"/>
      <w:r w:rsidRPr="00D908C3">
        <w:rPr>
          <w:rFonts w:ascii="Times New Roman" w:hAnsi="Times New Roman" w:cs="Times New Roman"/>
          <w:i/>
          <w:sz w:val="24"/>
          <w:szCs w:val="24"/>
        </w:rPr>
        <w:t xml:space="preserve"> работой, вовлекающей учеников в активное взаимодействие друг с другом, где каждый осознает себя частью команды и коллектива.</w:t>
      </w:r>
    </w:p>
    <w:p w14:paraId="23AB6AAD" w14:textId="77777777" w:rsidR="00FB73EE" w:rsidRPr="00FB73EE" w:rsidRDefault="00FB73EE" w:rsidP="00FB73E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AB6AAE" w14:textId="77777777" w:rsidR="008578A6" w:rsidRPr="00FB73EE" w:rsidRDefault="008578A6" w:rsidP="00857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6AAF" w14:textId="77777777" w:rsidR="008578A6" w:rsidRPr="001C0B81" w:rsidRDefault="001C0B81" w:rsidP="001C0B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0B81">
        <w:rPr>
          <w:rFonts w:ascii="Times New Roman" w:hAnsi="Times New Roman" w:cs="Times New Roman"/>
          <w:b/>
          <w:bCs/>
          <w:sz w:val="24"/>
          <w:szCs w:val="24"/>
        </w:rPr>
        <w:t>СИНГЛ</w:t>
      </w:r>
      <w:r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 </w:t>
      </w:r>
      <w:r w:rsidRPr="001C0B81">
        <w:rPr>
          <w:rFonts w:ascii="Times New Roman" w:hAnsi="Times New Roman" w:cs="Times New Roman"/>
          <w:b/>
          <w:bCs/>
          <w:sz w:val="24"/>
          <w:szCs w:val="24"/>
        </w:rPr>
        <w:t>РАУНД</w:t>
      </w:r>
      <w:r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 </w:t>
      </w:r>
      <w:r w:rsidR="00814ED2" w:rsidRPr="001C0B81">
        <w:rPr>
          <w:rFonts w:ascii="Times New Roman" w:hAnsi="Times New Roman" w:cs="Times New Roman"/>
          <w:b/>
          <w:bCs/>
          <w:sz w:val="24"/>
          <w:szCs w:val="24"/>
        </w:rPr>
        <w:t>РОБИН</w:t>
      </w:r>
      <w:r w:rsidR="00814ED2"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Single   </w:t>
      </w:r>
      <w:r w:rsidR="00814ED2"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Round </w:t>
      </w:r>
      <w:proofErr w:type="gramStart"/>
      <w:r w:rsidR="00814ED2"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>Robin</w:t>
      </w:r>
      <w:r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</w:t>
      </w:r>
      <w:r w:rsidRPr="001C0B81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gramEnd"/>
      <w:r w:rsidRPr="001C0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 Round  Robin)</w:t>
      </w:r>
      <w:r w:rsidRPr="001C0B81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14:paraId="23AB6AB0" w14:textId="77777777" w:rsidR="00814ED2" w:rsidRDefault="001C0B81" w:rsidP="00857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 the text about </w:t>
      </w:r>
      <w:r w:rsidR="00814E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Christmas traditions of different countries</w:t>
      </w:r>
      <w:r w:rsidR="00814E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3AB6AB1" w14:textId="77777777" w:rsidR="00814ED2" w:rsidRPr="00814ED2" w:rsidRDefault="00814ED2" w:rsidP="00814ED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14ED2">
        <w:rPr>
          <w:rFonts w:ascii="Times New Roman" w:hAnsi="Times New Roman" w:cs="Times New Roman"/>
          <w:b/>
          <w:i/>
          <w:sz w:val="24"/>
          <w:szCs w:val="24"/>
          <w:lang w:val="en-US"/>
        </w:rPr>
        <w:t>5 min</w:t>
      </w:r>
    </w:p>
    <w:p w14:paraId="23AB6AB2" w14:textId="77777777" w:rsidR="008578A6" w:rsidRDefault="00814ED2" w:rsidP="00857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get ready to tell your partner where would like to celebrate New year or Christmas</w:t>
      </w:r>
    </w:p>
    <w:p w14:paraId="23AB6AB3" w14:textId="77777777" w:rsidR="00814ED2" w:rsidRPr="00814ED2" w:rsidRDefault="00814ED2" w:rsidP="00814ED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Pr="00814ED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sec</w:t>
      </w:r>
    </w:p>
    <w:p w14:paraId="23AB6AB4" w14:textId="77777777" w:rsidR="00814ED2" w:rsidRDefault="00814ED2" w:rsidP="00857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The next part of the work will be to tell all of us the information you have just learnt from your partner.</w:t>
      </w:r>
    </w:p>
    <w:p w14:paraId="23AB6AB5" w14:textId="77777777" w:rsidR="00814ED2" w:rsidRPr="00A8384B" w:rsidRDefault="00814ED2" w:rsidP="00814ED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384B">
        <w:rPr>
          <w:rFonts w:ascii="Times New Roman" w:hAnsi="Times New Roman" w:cs="Times New Roman"/>
          <w:b/>
          <w:i/>
          <w:sz w:val="24"/>
          <w:szCs w:val="24"/>
        </w:rPr>
        <w:t xml:space="preserve">15 </w:t>
      </w:r>
      <w:r w:rsidRPr="00814ED2">
        <w:rPr>
          <w:rFonts w:ascii="Times New Roman" w:hAnsi="Times New Roman" w:cs="Times New Roman"/>
          <w:b/>
          <w:i/>
          <w:sz w:val="24"/>
          <w:szCs w:val="24"/>
          <w:lang w:val="en-US"/>
        </w:rPr>
        <w:t>sec</w:t>
      </w:r>
    </w:p>
    <w:p w14:paraId="23AB6AB6" w14:textId="77777777" w:rsidR="00CD7928" w:rsidRPr="00A8384B" w:rsidRDefault="00CD7928" w:rsidP="00CD79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84B">
        <w:rPr>
          <w:rFonts w:ascii="Times New Roman" w:hAnsi="Times New Roman" w:cs="Times New Roman"/>
          <w:sz w:val="24"/>
          <w:szCs w:val="24"/>
        </w:rPr>
        <w:tab/>
      </w:r>
    </w:p>
    <w:p w14:paraId="23AB6AB7" w14:textId="77777777" w:rsidR="00D61436" w:rsidRPr="00D908C3" w:rsidRDefault="00D908C3" w:rsidP="00D6143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8C3">
        <w:rPr>
          <w:rFonts w:ascii="Times New Roman" w:hAnsi="Times New Roman" w:cs="Times New Roman"/>
          <w:b/>
          <w:i/>
          <w:sz w:val="24"/>
          <w:szCs w:val="24"/>
        </w:rPr>
        <w:t>Результат работы по структуре «</w:t>
      </w:r>
      <w:r w:rsidRPr="00D908C3">
        <w:rPr>
          <w:rFonts w:ascii="Times New Roman" w:hAnsi="Times New Roman" w:cs="Times New Roman"/>
          <w:b/>
          <w:i/>
          <w:sz w:val="24"/>
          <w:szCs w:val="24"/>
          <w:lang w:val="en-US"/>
        </w:rPr>
        <w:t>Round</w:t>
      </w:r>
      <w:r w:rsidRPr="00D90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08C3">
        <w:rPr>
          <w:rFonts w:ascii="Times New Roman" w:hAnsi="Times New Roman" w:cs="Times New Roman"/>
          <w:b/>
          <w:i/>
          <w:sz w:val="24"/>
          <w:szCs w:val="24"/>
          <w:lang w:val="en-US"/>
        </w:rPr>
        <w:t>Robin</w:t>
      </w:r>
      <w:r w:rsidRPr="00D908C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23AB6AB8" w14:textId="77777777" w:rsidR="00D908C3" w:rsidRPr="00D908C3" w:rsidRDefault="00D908C3" w:rsidP="00D908C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 xml:space="preserve">Реплики можно варьировать по своему усмотрению. </w:t>
      </w:r>
      <w:proofErr w:type="gramStart"/>
      <w:r w:rsidRPr="00D908C3">
        <w:rPr>
          <w:rFonts w:ascii="Times New Roman" w:hAnsi="Times New Roman" w:cs="Times New Roman"/>
          <w:i/>
          <w:sz w:val="24"/>
          <w:szCs w:val="24"/>
        </w:rPr>
        <w:t>В заключении,</w:t>
      </w:r>
      <w:proofErr w:type="gramEnd"/>
      <w:r w:rsidRPr="00D908C3">
        <w:rPr>
          <w:rFonts w:ascii="Times New Roman" w:hAnsi="Times New Roman" w:cs="Times New Roman"/>
          <w:i/>
          <w:sz w:val="24"/>
          <w:szCs w:val="24"/>
        </w:rPr>
        <w:t xml:space="preserve"> можно дать задание записать, что говорил партнер «по лицу», то есть сидящий напротив. Таким образом, каждый в команде: </w:t>
      </w:r>
    </w:p>
    <w:p w14:paraId="23AB6AB9" w14:textId="77777777" w:rsidR="00E3450C" w:rsidRPr="00D908C3" w:rsidRDefault="00775F50" w:rsidP="00D908C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>запишет и расскажет, где бы он хотел справлять Рождество,</w:t>
      </w:r>
    </w:p>
    <w:p w14:paraId="23AB6ABA" w14:textId="77777777" w:rsidR="00E3450C" w:rsidRPr="00D908C3" w:rsidRDefault="00775F50" w:rsidP="00D908C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>расскажет (и запишет), где бы хотел справлять Рождество его партнер,</w:t>
      </w:r>
    </w:p>
    <w:p w14:paraId="23AB6ABB" w14:textId="77777777" w:rsidR="00E3450C" w:rsidRPr="00D908C3" w:rsidRDefault="00775F50" w:rsidP="00D908C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 xml:space="preserve">поблагодарит одноклассника за рассказ, </w:t>
      </w:r>
    </w:p>
    <w:p w14:paraId="23AB6ABC" w14:textId="77777777" w:rsidR="00E3450C" w:rsidRPr="00D908C3" w:rsidRDefault="00775F50" w:rsidP="00D908C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C3">
        <w:rPr>
          <w:rFonts w:ascii="Times New Roman" w:hAnsi="Times New Roman" w:cs="Times New Roman"/>
          <w:i/>
          <w:sz w:val="24"/>
          <w:szCs w:val="24"/>
        </w:rPr>
        <w:t>будет иметь возможность ответить перед всем классом.</w:t>
      </w:r>
    </w:p>
    <w:p w14:paraId="23AB6ABD" w14:textId="77777777" w:rsidR="00A80550" w:rsidRPr="00D908C3" w:rsidRDefault="00A80550" w:rsidP="00D908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6ABE" w14:textId="77777777" w:rsidR="00A80550" w:rsidRPr="00D908C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BF" w14:textId="77777777" w:rsidR="00A80550" w:rsidRDefault="005C714D" w:rsidP="005C71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14D">
        <w:rPr>
          <w:rFonts w:ascii="Times New Roman" w:hAnsi="Times New Roman" w:cs="Times New Roman"/>
          <w:b/>
          <w:sz w:val="24"/>
          <w:szCs w:val="24"/>
        </w:rPr>
        <w:t>ТОКИНГ</w:t>
      </w:r>
      <w:r w:rsidRPr="005C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714D">
        <w:rPr>
          <w:rFonts w:ascii="Times New Roman" w:hAnsi="Times New Roman" w:cs="Times New Roman"/>
          <w:b/>
          <w:sz w:val="24"/>
          <w:szCs w:val="24"/>
        </w:rPr>
        <w:t>МЭТ</w:t>
      </w:r>
      <w:r w:rsidRPr="005C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(Talking mat)</w:t>
      </w:r>
    </w:p>
    <w:p w14:paraId="23AB6AC0" w14:textId="77777777" w:rsidR="00D163B3" w:rsidRPr="00D163B3" w:rsidRDefault="00D163B3" w:rsidP="005C71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B3">
        <w:rPr>
          <w:rFonts w:ascii="Times New Roman" w:hAnsi="Times New Roman" w:cs="Times New Roman"/>
          <w:sz w:val="24"/>
          <w:szCs w:val="24"/>
        </w:rPr>
        <w:t xml:space="preserve">берется лист </w:t>
      </w:r>
      <w:proofErr w:type="gramStart"/>
      <w:r w:rsidRPr="00D163B3">
        <w:rPr>
          <w:rFonts w:ascii="Times New Roman" w:hAnsi="Times New Roman" w:cs="Times New Roman"/>
          <w:sz w:val="24"/>
          <w:szCs w:val="24"/>
        </w:rPr>
        <w:t xml:space="preserve">бумаги, </w:t>
      </w:r>
      <w:r w:rsidR="00A21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21327">
        <w:rPr>
          <w:rFonts w:ascii="Times New Roman" w:hAnsi="Times New Roman" w:cs="Times New Roman"/>
          <w:sz w:val="24"/>
          <w:szCs w:val="24"/>
        </w:rPr>
        <w:t xml:space="preserve"> центре обучающиеся</w:t>
      </w:r>
      <w:r w:rsidRPr="00D163B3">
        <w:rPr>
          <w:rFonts w:ascii="Times New Roman" w:hAnsi="Times New Roman" w:cs="Times New Roman"/>
          <w:sz w:val="24"/>
          <w:szCs w:val="24"/>
        </w:rPr>
        <w:t xml:space="preserve"> пишут заданную тему. Затем за определенный промежуток времени, который озвучивается и выставляется на таймере (2 минуты), записывают каждый индивидуально в своем углу листа максимальное количество слов / фраз / рисуют картинки по заданной теме (у каждого свой маркер разного цвета, так что сразу видно кто что написал). Когда время вышло, </w:t>
      </w:r>
      <w:r w:rsidR="00A21327">
        <w:rPr>
          <w:rFonts w:ascii="Times New Roman" w:hAnsi="Times New Roman" w:cs="Times New Roman"/>
          <w:sz w:val="24"/>
          <w:szCs w:val="24"/>
        </w:rPr>
        <w:t>обучающиеся обсуждают написанное в своей группе,</w:t>
      </w:r>
      <w:r w:rsidRPr="00D163B3">
        <w:rPr>
          <w:rFonts w:ascii="Times New Roman" w:hAnsi="Times New Roman" w:cs="Times New Roman"/>
          <w:sz w:val="24"/>
          <w:szCs w:val="24"/>
        </w:rPr>
        <w:t xml:space="preserve"> с помощью стрелок связывают идеи и добавляют свои комментарии или записывают вопросы на том же листе. </w:t>
      </w:r>
      <w:r w:rsidR="00A21327">
        <w:rPr>
          <w:rFonts w:ascii="Times New Roman" w:hAnsi="Times New Roman" w:cs="Times New Roman"/>
          <w:sz w:val="24"/>
          <w:szCs w:val="24"/>
        </w:rPr>
        <w:t>После этого</w:t>
      </w:r>
      <w:r w:rsidRPr="00D163B3">
        <w:rPr>
          <w:rFonts w:ascii="Times New Roman" w:hAnsi="Times New Roman" w:cs="Times New Roman"/>
          <w:sz w:val="24"/>
          <w:szCs w:val="24"/>
        </w:rPr>
        <w:t xml:space="preserve"> команды ходят от стола к столу, читают написанное другими командами и комментируют своими замечаниями / вопросами. Затем команды возвращаются на места, читают оставленные для них комментарии, обсуждают их в течение 5 минут (отвечают на оставленные вопросы и формулируют выводы). Затем команды могут презентовать свои </w:t>
      </w:r>
      <w:proofErr w:type="spellStart"/>
      <w:r w:rsidRPr="00D163B3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D16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B3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D163B3">
        <w:rPr>
          <w:rFonts w:ascii="Times New Roman" w:hAnsi="Times New Roman" w:cs="Times New Roman"/>
          <w:sz w:val="24"/>
          <w:szCs w:val="24"/>
        </w:rPr>
        <w:t xml:space="preserve"> друг другу (по 1 минуте на команду), то есть проговаривают выводы и все, что они узнали / поняли / вспомнили по заданной теме.</w:t>
      </w:r>
      <w:r w:rsidRPr="00D163B3">
        <w:rPr>
          <w:rFonts w:ascii="Times New Roman" w:hAnsi="Times New Roman" w:cs="Times New Roman"/>
          <w:sz w:val="24"/>
          <w:szCs w:val="24"/>
        </w:rPr>
        <w:br/>
        <w:t xml:space="preserve">Этот прием делает мышление учеников видимым и способствует лучшему понимаю темы, так как она рассматривается со всех сторон. Кроме того, </w:t>
      </w:r>
      <w:r w:rsidR="00A21327">
        <w:rPr>
          <w:rFonts w:ascii="Times New Roman" w:hAnsi="Times New Roman" w:cs="Times New Roman"/>
          <w:sz w:val="24"/>
          <w:szCs w:val="24"/>
        </w:rPr>
        <w:t>преподаватель</w:t>
      </w:r>
      <w:r w:rsidRPr="00D163B3">
        <w:rPr>
          <w:rFonts w:ascii="Times New Roman" w:hAnsi="Times New Roman" w:cs="Times New Roman"/>
          <w:sz w:val="24"/>
          <w:szCs w:val="24"/>
        </w:rPr>
        <w:t xml:space="preserve"> наглядно видит процент усвоения темы. </w:t>
      </w:r>
    </w:p>
    <w:p w14:paraId="23AB6AC1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2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3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4" w14:textId="77777777" w:rsidR="00A80550" w:rsidRPr="00775F50" w:rsidRDefault="00775F50" w:rsidP="00E063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50">
        <w:rPr>
          <w:rFonts w:ascii="Times New Roman" w:hAnsi="Times New Roman" w:cs="Times New Roman"/>
          <w:b/>
          <w:sz w:val="24"/>
          <w:szCs w:val="24"/>
        </w:rPr>
        <w:t>Вернемся к требованиям ФГОС к современному уроку:</w:t>
      </w:r>
    </w:p>
    <w:p w14:paraId="23AB6AC5" w14:textId="77777777" w:rsidR="00A80550" w:rsidRPr="00775F50" w:rsidRDefault="00775F50" w:rsidP="00775F5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50">
        <w:rPr>
          <w:rFonts w:ascii="Times New Roman" w:hAnsi="Times New Roman" w:cs="Times New Roman"/>
          <w:i/>
          <w:sz w:val="24"/>
          <w:szCs w:val="24"/>
        </w:rPr>
        <w:t xml:space="preserve">Урок должен обеспечивать результаты учебного процесса, социализацию, развитие познавательной, эмоциональной и волевой сфер обучаемых, освоение правил речевого поведения, формирование дружелюбного отношения и толерантности друг к другу. Учитель должен делать упор на взаимодействие учащихся друг с другом, чтобы каждый из них стал активным участником образовательного процесса в комфортной </w:t>
      </w:r>
      <w:proofErr w:type="gramStart"/>
      <w:r w:rsidRPr="00775F50">
        <w:rPr>
          <w:rFonts w:ascii="Times New Roman" w:hAnsi="Times New Roman" w:cs="Times New Roman"/>
          <w:i/>
          <w:sz w:val="24"/>
          <w:szCs w:val="24"/>
        </w:rPr>
        <w:t>для  себя</w:t>
      </w:r>
      <w:proofErr w:type="gramEnd"/>
      <w:r w:rsidRPr="00775F50">
        <w:rPr>
          <w:rFonts w:ascii="Times New Roman" w:hAnsi="Times New Roman" w:cs="Times New Roman"/>
          <w:i/>
          <w:sz w:val="24"/>
          <w:szCs w:val="24"/>
        </w:rPr>
        <w:t xml:space="preserve"> обстановке.</w:t>
      </w:r>
    </w:p>
    <w:p w14:paraId="23AB6AC6" w14:textId="77777777" w:rsidR="00A80550" w:rsidRPr="00D163B3" w:rsidRDefault="00A80550" w:rsidP="00775F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6AC7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8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9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A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B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C" w14:textId="77777777" w:rsidR="00A80550" w:rsidRPr="00D163B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6ACD" w14:textId="77777777" w:rsidR="00A80550" w:rsidRPr="00D163B3" w:rsidRDefault="00A80550" w:rsidP="00A838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AB6ACE" w14:textId="77777777" w:rsidR="00A80550" w:rsidRPr="00B32B83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3AB6ACF" w14:textId="77777777" w:rsidR="00A80550" w:rsidRPr="00A80550" w:rsidRDefault="00A80550" w:rsidP="00A805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05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Основные понятия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80550" w:rsidRPr="00A80550" w14:paraId="23AB6B15" w14:textId="77777777" w:rsidTr="00A805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AB6AD0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ДЖОТ ТОТС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Jot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Thoughts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«запишите мысли» - обучающая структура, в которой участники громко проговаривают придуманное слово по данной теме, записывают его на листочек и кладут в центр стола лицевой стороной вверх. Не соблюдая очередности, каждый участник должен заполнить 4 листочка, следовательно, в центре стола окажутся 16 листочков.</w:t>
            </w:r>
          </w:p>
          <w:p w14:paraId="23AB6AD1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D2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ЗУМ ИН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Zoom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«увеличивать» - обучающая структура, помогающая более подробно и детально рассмотреть материал по чтению или видеоматериал, останавливаясь и отвечая на вопросы для генерирования интереса к определенной теме.</w:t>
            </w:r>
          </w:p>
          <w:p w14:paraId="23AB6AD3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D4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ИНСАЙД-АУТСАЙД СЁКЛ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Inside-Outside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Circle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«внутренний и внешний круг» - обучающая структура, в которой ученики формируют внутренний и внешний круги и делятся своими мнениями с разными партнерами.</w:t>
            </w:r>
          </w:p>
          <w:p w14:paraId="23AB6AD5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D6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КЛОК БАДДИС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Clock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buddies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«друзья по часам (времени)» - обучающая структура, в которой учащиеся встречаются со своими одноклассниками в «отведенное учителем» время для эффективного взаимодействия.</w:t>
            </w:r>
          </w:p>
          <w:p w14:paraId="23AB6AD7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D8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КОННЕКТ-ЭКСТЕНД-ЧЕЛЭНДЖ </w:t>
            </w:r>
            <w:proofErr w:type="gram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 (</w:t>
            </w:r>
            <w:proofErr w:type="spellStart"/>
            <w:proofErr w:type="gram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Connect-Extend-Challenge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«связать расширить - продумать» - обучающая структура, помогающая РАСШИРИТЬ (углубить) знания по теме,   СВЯЗЫВАЯ их с предыдущим опытом и ПРОДУМЫВАЯ возможные ТРУДНОСТИ.</w:t>
            </w:r>
          </w:p>
          <w:p w14:paraId="23AB6AD9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DA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КОНЭРС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Corners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«углы» - обучающая структура, в которой ученики распределяются по разным углам в зависимости от выбранного ими варианта ответа.</w:t>
            </w:r>
          </w:p>
          <w:p w14:paraId="23AB6ADB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DC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КУИЗ-КУИЗ-ТРЭЙД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Quiz-Quiz-Trade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«опроси-опроси-обменяйся карточками» - обучающая структура, в которой учащиеся проверяют и обучают друг друга по пройденному материалу, используя карточки с вопросами и ответами по теме.</w:t>
            </w:r>
          </w:p>
          <w:p w14:paraId="23AB6ADD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DE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МИКС ПЭА ШЭА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Mix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Pair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Share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в которой участники СМЕШИВАЮТСЯ под музыку, ОБРАЗОВЫВАЮТ ПАРУ, когда музыка прекращается, и ОБСУЖДАЮТ предложенную тему, используя РЕЛЛИ РОБИН (для коротких ответов) и ТАЙМД-ПЭА-ШЭА (для развернутых ответов).</w:t>
            </w:r>
          </w:p>
          <w:p w14:paraId="23AB6ADF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0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МИКС-ФРИЗ-ГРУП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Mix-Freeze-Group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</w:t>
            </w:r>
          </w:p>
          <w:p w14:paraId="23AB6AE1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2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 ФРЕЙЕР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Frayer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Model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антипримеры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(то, что не может являться примером).</w:t>
            </w:r>
          </w:p>
          <w:p w14:paraId="23AB6AE3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4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МЭНЭДЖ МЭТ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Manage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Mat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инструмент для управления классом. Табличка в центре стола, позволяющая удобно и просто распределить учеников в одной команде (партнер по плечу, по лицу; партнер А, Б) для организации эффективного учебного процесса в командах.</w:t>
            </w:r>
          </w:p>
          <w:p w14:paraId="23AB6AE5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6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ОБУЧАЮЩИЕ СТРУКТУРЫ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Learning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Structures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техники и формы организации обучения, выполняемые по определенному алгоритму.</w:t>
            </w:r>
          </w:p>
          <w:p w14:paraId="23AB6AE7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8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ПАЙС (PIES)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английская аббревиатура заглавных букв четырех принципов, необходимых для успешной работы в команде (Кооперативное обучение).</w:t>
            </w:r>
          </w:p>
          <w:p w14:paraId="23AB6AE9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A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РАУНД РОБИН</w:t>
            </w:r>
          </w:p>
          <w:p w14:paraId="23AB6AEB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C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СИНГЛ   РАУНД   РОБИН</w:t>
            </w:r>
            <w:proofErr w:type="gram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  (</w:t>
            </w:r>
            <w:proofErr w:type="spellStart"/>
            <w:proofErr w:type="gram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Single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 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Robin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 или  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Robin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«однократный раунд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обучающая структура, в которой учащиеся проговаривают ответы на данный вопрос по кругу один раз.</w:t>
            </w:r>
          </w:p>
          <w:p w14:paraId="23AB6AED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EE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КОНТИНИУС РАУНД РОБИН (Continuous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Robin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продолжительный  раунд</w:t>
            </w:r>
            <w:proofErr w:type="gram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обучающая  структура, в которой организовывается обсуждение какого-либо вопроса в команде по очереди более одного круга.</w:t>
            </w:r>
          </w:p>
          <w:p w14:paraId="23AB6AEF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0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• </w:t>
            </w:r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ТАЙМД РАУНД РОБИН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Timed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Robin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«раунд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</w:t>
            </w:r>
            <w:proofErr w:type="gram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определенного  времени</w:t>
            </w:r>
            <w:proofErr w:type="gram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обучающая  структура, в которой каждый ученик проговаривает ответ в команде по кругу в течение определенного количества времени.</w:t>
            </w:r>
          </w:p>
          <w:p w14:paraId="23AB6AF1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2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ФИНК-РАЙТ-РАУНД </w:t>
            </w:r>
            <w:proofErr w:type="gram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РОБИН  (</w:t>
            </w:r>
            <w:proofErr w:type="spellStart"/>
            <w:proofErr w:type="gram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Think-Write-Round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Robin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«подумай-запиши-обсуди  в  команде».  </w:t>
            </w:r>
            <w:proofErr w:type="gram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 время</w:t>
            </w:r>
            <w:proofErr w:type="gram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данной  структуры участники ОБДУМЫВАЮТ   высказывание или ответ на какой-либо вопрос, ЗАПИСЫВАЮТ и по очереди ОБСУЖДАЮТ свои ответы в команде.</w:t>
            </w:r>
          </w:p>
          <w:p w14:paraId="23AB6AF3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4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ОЛ РАЙТ РАУНД РОБИН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All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Write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Robin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«все пишут раунд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обучающая структура, в которой ученики по одному ЗАЧИТЫВАЮТ свои ответы по кругу, а ВСЕ остальные ученики ЗАПИСЫВАЮТ новые идеи на своих листках.</w:t>
            </w:r>
          </w:p>
          <w:p w14:paraId="23AB6AF5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6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РАУНД ТЭЙБЛ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Table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в которой учащиеся по очереди выполняют письменную работу по кругу на одном (на команду) листе бумаги.</w:t>
            </w:r>
          </w:p>
          <w:p w14:paraId="23AB6AF7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8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РАФТ (RAFT)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Роль-Аудитория-Форма-Тема - более структурированный вариант организации проектной работы, в которой конечный продукт может отличаться в зависимости от роли учеников, аудитории (для которой готовится продукт), формы выполнения и темы задания, определенные учителем.</w:t>
            </w:r>
          </w:p>
          <w:p w14:paraId="23AB6AF9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A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РЕЛЛИ РОБИН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Rally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Robin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в которой два участника поочередно обмениваются короткими ответами в виде списка.</w:t>
            </w:r>
          </w:p>
          <w:p w14:paraId="23AB6AFB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C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РЕЛЛИ ТЭЙБЛ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Rally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Table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в которой два участника поочередно записывают свои ответы на одном (на двоих) листе бумаги.</w:t>
            </w:r>
          </w:p>
          <w:p w14:paraId="23AB6AFD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AFE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СИМАЛТИНИУС РЕЛЛИ ТЭЙБЛ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Simultaneous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Rally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Table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«одновременный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релли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тейбл» - обучающая структура, в которой 2 ученика одновременно выполняют письменную работу на отдельных листочках и по окончанию одновременно передают друг другу.</w:t>
            </w:r>
          </w:p>
          <w:p w14:paraId="23AB6AFF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0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СИМАЛТИНИУС РАУНД ТЭЙБЛ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Simultaneous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Round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Table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«одновременный раунд тейбл» - обучающая структура, в которой 4 участника в команде одновременно выполняют письменную работу на отдельных листочках и по окончанию одновременно передают друг другу по кругу.</w:t>
            </w:r>
          </w:p>
          <w:p w14:paraId="23AB6B01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2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СТЁ ЗЕ КЛАСС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Stir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Class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«перемешай класс» - обучающая структура, в которой учащиеся молча передвигаются по классу для того, чтобы добавить как можно больше идей участников к своему списку.</w:t>
            </w:r>
          </w:p>
          <w:p w14:paraId="23AB6B03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4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ТАЙМД ПЭА ШЭА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Timed-Pair-Share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в которой два участника делятся развернутыми ответами в течение определенного количества времени.</w:t>
            </w:r>
          </w:p>
          <w:p w14:paraId="23AB6B05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6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ТИК-ТЭК-ТОУ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Tic-Tac-Toe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«крестики-нолики» - обучающая структура, используемая для развития критического и креативного мышления, в которой участники составляют предложения, используя три слова, расположенных в любом ряду по вертикали, горизонтали и диагонали.</w:t>
            </w:r>
          </w:p>
          <w:p w14:paraId="23AB6B07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8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ТИМБИЛДИНГ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Teambuilding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совокупность структур, применяемых для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командообразования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сплочения команды из 4 человек.</w:t>
            </w:r>
          </w:p>
          <w:p w14:paraId="23AB6B09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A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 ЧИР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Team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Cheer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кричалка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девиз. ТИМ ЧИР - это короткое и веселое упражнение для поднятия духа аудитории, поощрения или выражения благодарности.</w:t>
            </w:r>
          </w:p>
          <w:p w14:paraId="23AB6B0B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C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ТЭЙК ОФ - ТАЧ ДАУН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Take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off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Touch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down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«встать - сесть» - обучающая структура для получения информации о классе (кто решил задачу одним способом, двумя, тремя), а также знакомства с классом, аудиторией.</w:t>
            </w:r>
          </w:p>
          <w:p w14:paraId="23AB6B0D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0E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ФАСИЛИТАТОР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Facilitator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помощник; человек, который направляет, облегчает работу.</w:t>
            </w:r>
          </w:p>
          <w:p w14:paraId="23AB6B0F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10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 БОКС СИНЕКТИКС РЕВЬЮ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Four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-Box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Synectics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Review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структура, помогающая рассмотреть какую-либо тему/концепцию с разных сторон (не имеющих отношение к изучаемой теме) путем составления аналогий.</w:t>
            </w:r>
          </w:p>
          <w:p w14:paraId="23AB6B11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12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 ФАИВ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High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Five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дословно «дай пять» SAM 0952 - сигнал тишины и привлечения внимания.</w:t>
            </w:r>
          </w:p>
          <w:p w14:paraId="23AB6B13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B6B14" w14:textId="77777777" w:rsidR="00A80550" w:rsidRPr="00A80550" w:rsidRDefault="00A80550" w:rsidP="00A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ЭЙ АР ГАЙД (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Anticipation-Reaction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Guide</w:t>
            </w:r>
            <w:proofErr w:type="spellEnd"/>
            <w:r w:rsidRPr="00A80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«Руководство предположения/реакции»)</w:t>
            </w:r>
            <w:r w:rsidRPr="00A8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обучающая структура, в которой сравниваются знания и точки зрения учеников по теме до и после выполнения «упражнения-раздражителя» для активизации мышления (видео, картинка, рассказ и т.д.)</w:t>
            </w:r>
          </w:p>
        </w:tc>
      </w:tr>
    </w:tbl>
    <w:p w14:paraId="23AB6B16" w14:textId="77777777" w:rsidR="00A80550" w:rsidRPr="00E0634A" w:rsidRDefault="00A80550" w:rsidP="00E063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0550" w:rsidRPr="00E0634A" w:rsidSect="00E063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0582"/>
    <w:multiLevelType w:val="multilevel"/>
    <w:tmpl w:val="F75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D6EE0"/>
    <w:multiLevelType w:val="multilevel"/>
    <w:tmpl w:val="A880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62A73"/>
    <w:multiLevelType w:val="multilevel"/>
    <w:tmpl w:val="4C4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B0B51"/>
    <w:multiLevelType w:val="multilevel"/>
    <w:tmpl w:val="91F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A78CB"/>
    <w:multiLevelType w:val="multilevel"/>
    <w:tmpl w:val="A58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319FE"/>
    <w:multiLevelType w:val="multilevel"/>
    <w:tmpl w:val="A10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538F1"/>
    <w:multiLevelType w:val="multilevel"/>
    <w:tmpl w:val="8C2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A743A"/>
    <w:multiLevelType w:val="multilevel"/>
    <w:tmpl w:val="33D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079F4"/>
    <w:multiLevelType w:val="multilevel"/>
    <w:tmpl w:val="D39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10A92"/>
    <w:multiLevelType w:val="multilevel"/>
    <w:tmpl w:val="858C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5105F"/>
    <w:multiLevelType w:val="multilevel"/>
    <w:tmpl w:val="9EE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90224"/>
    <w:multiLevelType w:val="multilevel"/>
    <w:tmpl w:val="975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842DA"/>
    <w:multiLevelType w:val="multilevel"/>
    <w:tmpl w:val="D518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1576E"/>
    <w:multiLevelType w:val="multilevel"/>
    <w:tmpl w:val="7AB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C704D"/>
    <w:multiLevelType w:val="hybridMultilevel"/>
    <w:tmpl w:val="11204AE0"/>
    <w:lvl w:ilvl="0" w:tplc="DEFE6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2D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A4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C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82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640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A8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876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422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3152B6"/>
    <w:multiLevelType w:val="hybridMultilevel"/>
    <w:tmpl w:val="C4A0BB1E"/>
    <w:lvl w:ilvl="0" w:tplc="F3300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AD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4B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82F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E16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CF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D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6C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C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4A"/>
    <w:rsid w:val="000F7AD4"/>
    <w:rsid w:val="001C0B81"/>
    <w:rsid w:val="001C6483"/>
    <w:rsid w:val="002C72B4"/>
    <w:rsid w:val="003011AD"/>
    <w:rsid w:val="003C58B5"/>
    <w:rsid w:val="004865B3"/>
    <w:rsid w:val="005C714D"/>
    <w:rsid w:val="00616662"/>
    <w:rsid w:val="00681CBA"/>
    <w:rsid w:val="00725712"/>
    <w:rsid w:val="00775F50"/>
    <w:rsid w:val="00814ED2"/>
    <w:rsid w:val="008578A6"/>
    <w:rsid w:val="008F3640"/>
    <w:rsid w:val="00A21327"/>
    <w:rsid w:val="00A80550"/>
    <w:rsid w:val="00A8384B"/>
    <w:rsid w:val="00AF6122"/>
    <w:rsid w:val="00B32B83"/>
    <w:rsid w:val="00BA77FD"/>
    <w:rsid w:val="00CD7928"/>
    <w:rsid w:val="00D163B3"/>
    <w:rsid w:val="00D61436"/>
    <w:rsid w:val="00D908C3"/>
    <w:rsid w:val="00E0634A"/>
    <w:rsid w:val="00E3450C"/>
    <w:rsid w:val="00EC6575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6A3F"/>
  <w15:chartTrackingRefBased/>
  <w15:docId w15:val="{9D676617-FBEB-40FD-A8A1-1C703FE3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63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79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Mordovskoy, Andrey</dc:creator>
  <cp:keywords/>
  <dc:description/>
  <cp:lastModifiedBy>Mordovskoy, Andrey</cp:lastModifiedBy>
  <cp:revision>9</cp:revision>
  <cp:lastPrinted>2017-12-26T15:45:00Z</cp:lastPrinted>
  <dcterms:created xsi:type="dcterms:W3CDTF">2017-12-26T05:45:00Z</dcterms:created>
  <dcterms:modified xsi:type="dcterms:W3CDTF">2019-05-04T10:12:00Z</dcterms:modified>
</cp:coreProperties>
</file>